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9CB3B" w14:textId="77777777" w:rsidR="006C1D44" w:rsidRPr="003C3C78" w:rsidRDefault="006C1D44" w:rsidP="006C1D44">
      <w:pPr>
        <w:pStyle w:val="body"/>
        <w:spacing w:before="0" w:after="0"/>
        <w:ind w:right="140"/>
        <w:rPr>
          <w:rFonts w:ascii="Times New Roman" w:eastAsiaTheme="minorHAnsi" w:hAnsi="Times New Roman"/>
          <w:b/>
          <w:bCs/>
          <w:lang w:val="lt-LT"/>
        </w:rPr>
      </w:pPr>
      <w:r w:rsidRPr="003C3C78">
        <w:rPr>
          <w:rFonts w:ascii="Times New Roman" w:eastAsiaTheme="minorHAnsi" w:hAnsi="Times New Roman"/>
          <w:b/>
          <w:bCs/>
          <w:lang w:val="lt-LT"/>
        </w:rPr>
        <w:t>Techniniai reikalavimai:</w:t>
      </w:r>
    </w:p>
    <w:p w14:paraId="579698BC" w14:textId="77777777" w:rsidR="006C1D44" w:rsidRPr="003C3C78" w:rsidRDefault="006C1D44" w:rsidP="006C1D44">
      <w:pPr>
        <w:pStyle w:val="body"/>
        <w:spacing w:before="0" w:after="0"/>
        <w:ind w:right="140"/>
        <w:rPr>
          <w:rFonts w:ascii="Times New Roman" w:eastAsiaTheme="minorHAnsi" w:hAnsi="Times New Roman"/>
          <w:b/>
          <w:bCs/>
          <w:lang w:val="lt-LT"/>
        </w:rPr>
      </w:pPr>
    </w:p>
    <w:tbl>
      <w:tblPr>
        <w:tblStyle w:val="TableGrid"/>
        <w:tblW w:w="9918" w:type="dxa"/>
        <w:tblInd w:w="-708" w:type="dxa"/>
        <w:tblLook w:val="04A0" w:firstRow="1" w:lastRow="0" w:firstColumn="1" w:lastColumn="0" w:noHBand="0" w:noVBand="1"/>
      </w:tblPr>
      <w:tblGrid>
        <w:gridCol w:w="562"/>
        <w:gridCol w:w="2268"/>
        <w:gridCol w:w="4677"/>
        <w:gridCol w:w="2411"/>
      </w:tblGrid>
      <w:tr w:rsidR="006C1D44" w:rsidRPr="003C3C78" w14:paraId="2E439571" w14:textId="77777777" w:rsidTr="00A43947">
        <w:tc>
          <w:tcPr>
            <w:tcW w:w="562" w:type="dxa"/>
          </w:tcPr>
          <w:p w14:paraId="476E5045" w14:textId="77777777" w:rsidR="006C1D44" w:rsidRPr="003C3C78" w:rsidRDefault="006C1D44" w:rsidP="00A43947">
            <w:pPr>
              <w:rPr>
                <w:rFonts w:cs="Times New Roman"/>
                <w:b/>
                <w:bCs/>
                <w:sz w:val="22"/>
              </w:rPr>
            </w:pPr>
            <w:r w:rsidRPr="003C3C78">
              <w:rPr>
                <w:rFonts w:cs="Times New Roman"/>
                <w:b/>
                <w:bCs/>
                <w:sz w:val="22"/>
              </w:rPr>
              <w:t>Eil. Nr.</w:t>
            </w:r>
          </w:p>
        </w:tc>
        <w:tc>
          <w:tcPr>
            <w:tcW w:w="2268" w:type="dxa"/>
          </w:tcPr>
          <w:p w14:paraId="6E0A3716" w14:textId="77777777" w:rsidR="006C1D44" w:rsidRPr="003C3C78" w:rsidRDefault="006C1D44" w:rsidP="00A43947">
            <w:pPr>
              <w:rPr>
                <w:rFonts w:cs="Times New Roman"/>
                <w:b/>
                <w:bCs/>
                <w:sz w:val="22"/>
              </w:rPr>
            </w:pPr>
            <w:r w:rsidRPr="003C3C78">
              <w:rPr>
                <w:rFonts w:cs="Times New Roman"/>
                <w:b/>
                <w:bCs/>
                <w:sz w:val="22"/>
              </w:rPr>
              <w:t>Reikalavimo pavadinimas</w:t>
            </w:r>
          </w:p>
        </w:tc>
        <w:tc>
          <w:tcPr>
            <w:tcW w:w="4677" w:type="dxa"/>
          </w:tcPr>
          <w:p w14:paraId="18F046E6" w14:textId="77777777" w:rsidR="006C1D44" w:rsidRPr="003C3C78" w:rsidRDefault="006C1D44" w:rsidP="00A43947">
            <w:pPr>
              <w:rPr>
                <w:rFonts w:cs="Times New Roman"/>
                <w:b/>
                <w:bCs/>
                <w:sz w:val="22"/>
              </w:rPr>
            </w:pPr>
            <w:r w:rsidRPr="003C3C78">
              <w:rPr>
                <w:rFonts w:cs="Times New Roman"/>
                <w:b/>
                <w:bCs/>
                <w:sz w:val="22"/>
              </w:rPr>
              <w:t>Reikalavimas</w:t>
            </w:r>
          </w:p>
        </w:tc>
        <w:tc>
          <w:tcPr>
            <w:tcW w:w="2411" w:type="dxa"/>
          </w:tcPr>
          <w:p w14:paraId="54DC9B6D" w14:textId="77777777" w:rsidR="006C1D44" w:rsidRPr="003C3C78" w:rsidRDefault="006C1D44" w:rsidP="00A43947">
            <w:pPr>
              <w:rPr>
                <w:rFonts w:cs="Times New Roman"/>
                <w:b/>
                <w:bCs/>
                <w:sz w:val="22"/>
              </w:rPr>
            </w:pPr>
          </w:p>
        </w:tc>
      </w:tr>
      <w:tr w:rsidR="006C1D44" w:rsidRPr="003C3C78" w14:paraId="412C7F3F" w14:textId="77777777" w:rsidTr="00A43947">
        <w:tc>
          <w:tcPr>
            <w:tcW w:w="9918" w:type="dxa"/>
            <w:gridSpan w:val="4"/>
          </w:tcPr>
          <w:p w14:paraId="71C8D8A7" w14:textId="26908DC0" w:rsidR="006C1D44" w:rsidRPr="003C3C78" w:rsidRDefault="006C1D44" w:rsidP="00A43947">
            <w:pPr>
              <w:rPr>
                <w:rFonts w:cs="Times New Roman"/>
                <w:b/>
                <w:bCs/>
                <w:sz w:val="22"/>
              </w:rPr>
            </w:pPr>
            <w:r w:rsidRPr="003C3C78">
              <w:rPr>
                <w:rFonts w:cs="Times New Roman"/>
                <w:b/>
                <w:bCs/>
                <w:sz w:val="22"/>
              </w:rPr>
              <w:t xml:space="preserve">Tinklinė duomenų saugykla – </w:t>
            </w:r>
            <w:r>
              <w:rPr>
                <w:rFonts w:cs="Times New Roman"/>
                <w:b/>
                <w:bCs/>
                <w:sz w:val="22"/>
              </w:rPr>
              <w:t>2</w:t>
            </w:r>
            <w:r w:rsidRPr="003C3C78">
              <w:rPr>
                <w:rFonts w:cs="Times New Roman"/>
                <w:b/>
                <w:bCs/>
                <w:sz w:val="22"/>
              </w:rPr>
              <w:t xml:space="preserve"> vnt.</w:t>
            </w:r>
          </w:p>
        </w:tc>
      </w:tr>
      <w:tr w:rsidR="006C1D44" w:rsidRPr="003C3C78" w14:paraId="254A7BFD" w14:textId="77777777" w:rsidTr="003E2311">
        <w:trPr>
          <w:trHeight w:val="538"/>
        </w:trPr>
        <w:tc>
          <w:tcPr>
            <w:tcW w:w="562" w:type="dxa"/>
          </w:tcPr>
          <w:p w14:paraId="631A6209" w14:textId="601BECA9" w:rsidR="006C1D44" w:rsidRPr="003C3C78" w:rsidRDefault="00712963" w:rsidP="00A43947">
            <w:pPr>
              <w:rPr>
                <w:rFonts w:cs="Times New Roman"/>
                <w:sz w:val="22"/>
              </w:rPr>
            </w:pPr>
            <w:r>
              <w:rPr>
                <w:rFonts w:cs="Times New Roman"/>
                <w:sz w:val="22"/>
              </w:rPr>
              <w:t>1.</w:t>
            </w:r>
          </w:p>
        </w:tc>
        <w:tc>
          <w:tcPr>
            <w:tcW w:w="2268" w:type="dxa"/>
          </w:tcPr>
          <w:p w14:paraId="062FDE6C" w14:textId="77777777" w:rsidR="006C1D44" w:rsidRPr="003C3C78" w:rsidRDefault="006C1D44" w:rsidP="00A43947">
            <w:pPr>
              <w:rPr>
                <w:rFonts w:cs="Times New Roman"/>
                <w:sz w:val="22"/>
              </w:rPr>
            </w:pPr>
            <w:r w:rsidRPr="003C3C78">
              <w:rPr>
                <w:rFonts w:cs="Times New Roman"/>
                <w:sz w:val="22"/>
              </w:rPr>
              <w:t>Informacija apie siūlomą produktą</w:t>
            </w:r>
          </w:p>
        </w:tc>
        <w:tc>
          <w:tcPr>
            <w:tcW w:w="4677" w:type="dxa"/>
          </w:tcPr>
          <w:p w14:paraId="75747EF7" w14:textId="77777777" w:rsidR="006C1D44" w:rsidRPr="003C3C78" w:rsidRDefault="006C1D44" w:rsidP="00A43947">
            <w:pPr>
              <w:jc w:val="both"/>
              <w:rPr>
                <w:rFonts w:cs="Times New Roman"/>
                <w:sz w:val="22"/>
              </w:rPr>
            </w:pPr>
            <w:r w:rsidRPr="003C3C78">
              <w:rPr>
                <w:rFonts w:cs="Times New Roman"/>
                <w:sz w:val="22"/>
              </w:rPr>
              <w:t>Nurodyti gamintoją, modelį, gamintojo kilmės šalį, nuorodą (jeigu tokia yra) į gamintojo katalogus.</w:t>
            </w:r>
          </w:p>
        </w:tc>
        <w:tc>
          <w:tcPr>
            <w:tcW w:w="2411" w:type="dxa"/>
          </w:tcPr>
          <w:p w14:paraId="1137D09B" w14:textId="77777777" w:rsidR="006C1D44" w:rsidRPr="003C3C78" w:rsidRDefault="006C1D44" w:rsidP="00A43947">
            <w:pPr>
              <w:rPr>
                <w:rFonts w:cs="Times New Roman"/>
                <w:sz w:val="22"/>
              </w:rPr>
            </w:pPr>
          </w:p>
        </w:tc>
      </w:tr>
      <w:tr w:rsidR="006C1D44" w:rsidRPr="003C3C78" w14:paraId="55B9BE55" w14:textId="77777777" w:rsidTr="00A43947">
        <w:tc>
          <w:tcPr>
            <w:tcW w:w="562" w:type="dxa"/>
          </w:tcPr>
          <w:p w14:paraId="35835CCC" w14:textId="4B79A112" w:rsidR="006C1D44" w:rsidRPr="003C3C78" w:rsidRDefault="00712963" w:rsidP="00A43947">
            <w:pPr>
              <w:rPr>
                <w:rFonts w:cs="Times New Roman"/>
                <w:sz w:val="22"/>
              </w:rPr>
            </w:pPr>
            <w:r>
              <w:rPr>
                <w:rFonts w:cs="Times New Roman"/>
                <w:sz w:val="22"/>
              </w:rPr>
              <w:t>2.</w:t>
            </w:r>
          </w:p>
        </w:tc>
        <w:tc>
          <w:tcPr>
            <w:tcW w:w="2268" w:type="dxa"/>
          </w:tcPr>
          <w:p w14:paraId="0B8BC751" w14:textId="77777777" w:rsidR="006C1D44" w:rsidRPr="003C3C78" w:rsidRDefault="006C1D44" w:rsidP="00A43947">
            <w:pPr>
              <w:rPr>
                <w:rFonts w:cs="Times New Roman"/>
                <w:sz w:val="22"/>
              </w:rPr>
            </w:pPr>
            <w:r w:rsidRPr="003C3C78">
              <w:rPr>
                <w:rFonts w:eastAsia="Times New Roman" w:cs="Times New Roman"/>
                <w:sz w:val="22"/>
                <w:lang w:eastAsia="lt-LT"/>
              </w:rPr>
              <w:t>Saugyklos architektūra</w:t>
            </w:r>
          </w:p>
        </w:tc>
        <w:tc>
          <w:tcPr>
            <w:tcW w:w="4677" w:type="dxa"/>
          </w:tcPr>
          <w:p w14:paraId="0C6A33AA" w14:textId="77777777" w:rsidR="006C1D44" w:rsidRPr="003C3C78" w:rsidRDefault="006C1D44" w:rsidP="00A43947">
            <w:pPr>
              <w:jc w:val="both"/>
              <w:rPr>
                <w:rFonts w:cs="Times New Roman"/>
                <w:sz w:val="22"/>
              </w:rPr>
            </w:pPr>
            <w:r w:rsidRPr="003C3C78">
              <w:rPr>
                <w:rFonts w:eastAsia="Times New Roman" w:cs="Times New Roman"/>
                <w:sz w:val="22"/>
                <w:lang w:eastAsia="lt-LT"/>
              </w:rPr>
              <w:t>„Scale-out“ architektūros tinklinė</w:t>
            </w:r>
            <w:r>
              <w:rPr>
                <w:rFonts w:eastAsia="Times New Roman" w:cs="Times New Roman"/>
                <w:sz w:val="22"/>
                <w:lang w:eastAsia="lt-LT"/>
              </w:rPr>
              <w:t xml:space="preserve"> (ethernet)</w:t>
            </w:r>
            <w:r w:rsidRPr="003C3C78">
              <w:rPr>
                <w:rFonts w:eastAsia="Times New Roman" w:cs="Times New Roman"/>
                <w:sz w:val="22"/>
                <w:lang w:eastAsia="lt-LT"/>
              </w:rPr>
              <w:t xml:space="preserve"> duomenų saugykla (NAS). </w:t>
            </w:r>
            <w:r w:rsidRPr="003C3C78">
              <w:rPr>
                <w:rFonts w:cs="Times New Roman"/>
                <w:sz w:val="22"/>
              </w:rPr>
              <w:t>Pateikti nuorodą į gamintojo dokumentaciją arba nurodyti pateiktos gamintojo brošiūros puslapį, kuriame skelbiama siūlomo sprendimo architektūra.</w:t>
            </w:r>
          </w:p>
        </w:tc>
        <w:tc>
          <w:tcPr>
            <w:tcW w:w="2411" w:type="dxa"/>
          </w:tcPr>
          <w:p w14:paraId="614CADF0" w14:textId="77777777" w:rsidR="006C1D44" w:rsidRPr="003C3C78" w:rsidRDefault="006C1D44" w:rsidP="00A43947">
            <w:pPr>
              <w:rPr>
                <w:rFonts w:cs="Times New Roman"/>
                <w:sz w:val="22"/>
              </w:rPr>
            </w:pPr>
          </w:p>
        </w:tc>
      </w:tr>
      <w:tr w:rsidR="006C1D44" w:rsidRPr="003C3C78" w14:paraId="2CC8FD44" w14:textId="77777777" w:rsidTr="00A43947">
        <w:tc>
          <w:tcPr>
            <w:tcW w:w="562" w:type="dxa"/>
          </w:tcPr>
          <w:p w14:paraId="51C79D2B" w14:textId="6B2DA82F" w:rsidR="006C1D44" w:rsidRPr="003C3C78" w:rsidRDefault="00712963" w:rsidP="00A43947">
            <w:pPr>
              <w:rPr>
                <w:rFonts w:cs="Times New Roman"/>
                <w:sz w:val="22"/>
              </w:rPr>
            </w:pPr>
            <w:r>
              <w:rPr>
                <w:rFonts w:cs="Times New Roman"/>
                <w:sz w:val="22"/>
              </w:rPr>
              <w:t>3.</w:t>
            </w:r>
          </w:p>
        </w:tc>
        <w:tc>
          <w:tcPr>
            <w:tcW w:w="2268" w:type="dxa"/>
          </w:tcPr>
          <w:p w14:paraId="71E54FBD" w14:textId="77777777" w:rsidR="006C1D44" w:rsidRPr="003C3C78" w:rsidRDefault="006C1D44" w:rsidP="00A43947">
            <w:pPr>
              <w:rPr>
                <w:rFonts w:cs="Times New Roman"/>
                <w:sz w:val="22"/>
              </w:rPr>
            </w:pPr>
            <w:r w:rsidRPr="003C3C78">
              <w:rPr>
                <w:rFonts w:cs="Times New Roman"/>
                <w:sz w:val="22"/>
              </w:rPr>
              <w:t>Talpos reikalavimai</w:t>
            </w:r>
          </w:p>
        </w:tc>
        <w:tc>
          <w:tcPr>
            <w:tcW w:w="4677" w:type="dxa"/>
          </w:tcPr>
          <w:p w14:paraId="0530ECB1" w14:textId="59922743" w:rsidR="006C1D44" w:rsidRPr="003C3C78" w:rsidRDefault="006C1D44" w:rsidP="006C1D44">
            <w:pPr>
              <w:pStyle w:val="ListParagraph"/>
              <w:numPr>
                <w:ilvl w:val="0"/>
                <w:numId w:val="2"/>
              </w:numPr>
              <w:suppressAutoHyphens/>
              <w:ind w:left="174" w:hanging="174"/>
              <w:contextualSpacing w:val="0"/>
              <w:jc w:val="both"/>
              <w:rPr>
                <w:sz w:val="22"/>
              </w:rPr>
            </w:pPr>
            <w:r w:rsidRPr="003C3C78">
              <w:rPr>
                <w:sz w:val="22"/>
              </w:rPr>
              <w:t xml:space="preserve">Ne mažiau </w:t>
            </w:r>
            <w:r w:rsidR="00165DBE">
              <w:rPr>
                <w:color w:val="000000" w:themeColor="text1"/>
                <w:sz w:val="22"/>
              </w:rPr>
              <w:t>1700</w:t>
            </w:r>
            <w:r w:rsidRPr="00781461">
              <w:rPr>
                <w:color w:val="000000" w:themeColor="text1"/>
                <w:sz w:val="22"/>
              </w:rPr>
              <w:t xml:space="preserve"> </w:t>
            </w:r>
            <w:r w:rsidRPr="003C3C78">
              <w:rPr>
                <w:sz w:val="22"/>
              </w:rPr>
              <w:t>TB naudingos talpos.</w:t>
            </w:r>
          </w:p>
          <w:p w14:paraId="40F4EC7C" w14:textId="77777777" w:rsidR="006C1D44" w:rsidRPr="003C3C78" w:rsidRDefault="006C1D44" w:rsidP="006C1D44">
            <w:pPr>
              <w:pStyle w:val="ListParagraph"/>
              <w:numPr>
                <w:ilvl w:val="0"/>
                <w:numId w:val="2"/>
              </w:numPr>
              <w:suppressAutoHyphens/>
              <w:ind w:left="174" w:hanging="174"/>
              <w:contextualSpacing w:val="0"/>
              <w:jc w:val="both"/>
              <w:rPr>
                <w:sz w:val="22"/>
              </w:rPr>
            </w:pPr>
            <w:r w:rsidRPr="003C3C78">
              <w:rPr>
                <w:sz w:val="22"/>
              </w:rPr>
              <w:t>Pilnai užpildžius visą naudingą talpą saugykla turi neprarasti našumo; jei saugyklos veikimui reikalinga papildoma nepanaudota talpa, ji turi būti neįskaičiuota į naudingą talpą.</w:t>
            </w:r>
          </w:p>
          <w:p w14:paraId="0F213501" w14:textId="77777777" w:rsidR="006C1D44" w:rsidRPr="003C3C78" w:rsidRDefault="006C1D44" w:rsidP="006C1D44">
            <w:pPr>
              <w:pStyle w:val="ListParagraph"/>
              <w:numPr>
                <w:ilvl w:val="0"/>
                <w:numId w:val="2"/>
              </w:numPr>
              <w:suppressAutoHyphens/>
              <w:ind w:left="174" w:hanging="174"/>
              <w:contextualSpacing w:val="0"/>
              <w:jc w:val="both"/>
              <w:rPr>
                <w:sz w:val="22"/>
              </w:rPr>
            </w:pPr>
            <w:r w:rsidRPr="003C3C78">
              <w:rPr>
                <w:sz w:val="22"/>
              </w:rPr>
              <w:t>Ši talpa skirta tik vartotojo reikmėms.</w:t>
            </w:r>
          </w:p>
          <w:p w14:paraId="07FB26AE" w14:textId="77777777" w:rsidR="006C1D44" w:rsidRPr="003C3C78" w:rsidRDefault="006C1D44" w:rsidP="006C1D44">
            <w:pPr>
              <w:pStyle w:val="ListParagraph"/>
              <w:numPr>
                <w:ilvl w:val="0"/>
                <w:numId w:val="2"/>
              </w:numPr>
              <w:suppressAutoHyphens/>
              <w:ind w:left="174" w:hanging="174"/>
              <w:contextualSpacing w:val="0"/>
              <w:jc w:val="both"/>
              <w:rPr>
                <w:sz w:val="22"/>
              </w:rPr>
            </w:pPr>
            <w:r w:rsidRPr="003C3C78">
              <w:rPr>
                <w:sz w:val="22"/>
              </w:rPr>
              <w:t>Naudinga talpa skaičiuojama nevertinant duomenų optimizavimo technologijų įtakos (pvz.: deduplikacija, kompresija ir kt.).</w:t>
            </w:r>
          </w:p>
          <w:p w14:paraId="4907A758" w14:textId="77777777" w:rsidR="006C1D44" w:rsidRPr="003C3C78" w:rsidRDefault="006C1D44" w:rsidP="006C1D44">
            <w:pPr>
              <w:pStyle w:val="ListParagraph"/>
              <w:numPr>
                <w:ilvl w:val="0"/>
                <w:numId w:val="2"/>
              </w:numPr>
              <w:suppressAutoHyphens/>
              <w:ind w:left="174" w:hanging="174"/>
              <w:contextualSpacing w:val="0"/>
              <w:jc w:val="both"/>
              <w:rPr>
                <w:sz w:val="22"/>
              </w:rPr>
            </w:pPr>
            <w:r w:rsidRPr="003C3C78">
              <w:rPr>
                <w:sz w:val="22"/>
              </w:rPr>
              <w:t>Ši talpa turi būti apsaugota nuo ne mažiau kaip dviejų bet kurių diskų gedimo.</w:t>
            </w:r>
          </w:p>
          <w:p w14:paraId="45ABB568" w14:textId="77777777" w:rsidR="006C1D44" w:rsidRPr="003C3C78" w:rsidRDefault="006C1D44" w:rsidP="006C1D44">
            <w:pPr>
              <w:pStyle w:val="ListParagraph"/>
              <w:numPr>
                <w:ilvl w:val="0"/>
                <w:numId w:val="2"/>
              </w:numPr>
              <w:suppressAutoHyphens/>
              <w:ind w:left="174" w:hanging="174"/>
              <w:contextualSpacing w:val="0"/>
              <w:jc w:val="both"/>
              <w:rPr>
                <w:sz w:val="22"/>
              </w:rPr>
            </w:pPr>
            <w:r w:rsidRPr="003C3C78">
              <w:rPr>
                <w:sz w:val="22"/>
              </w:rPr>
              <w:t>Turi būti pateikti papildomi diskai („spare disks“) arba palikta laisva erdvė („spare space“), kurių kiekis arba talpa paskaičiuojamas pagal gamintojo gerąsias praktikas („best practice“) ir tai turi būti neįskaičiuota į naudingą talpą.</w:t>
            </w:r>
          </w:p>
          <w:p w14:paraId="675B39D6" w14:textId="77777777" w:rsidR="006C1D44" w:rsidRPr="003C3C78" w:rsidRDefault="006C1D44" w:rsidP="006C1D44">
            <w:pPr>
              <w:pStyle w:val="ListParagraph"/>
              <w:numPr>
                <w:ilvl w:val="0"/>
                <w:numId w:val="2"/>
              </w:numPr>
              <w:suppressAutoHyphens/>
              <w:ind w:left="174" w:hanging="174"/>
              <w:contextualSpacing w:val="0"/>
              <w:jc w:val="both"/>
              <w:rPr>
                <w:sz w:val="22"/>
              </w:rPr>
            </w:pPr>
            <w:r w:rsidRPr="003C3C78">
              <w:rPr>
                <w:sz w:val="22"/>
              </w:rPr>
              <w:t>Pateikiamas diskų kiekis turi užtikrinti keliamus našumo reikalavimus.</w:t>
            </w:r>
          </w:p>
        </w:tc>
        <w:tc>
          <w:tcPr>
            <w:tcW w:w="2411" w:type="dxa"/>
          </w:tcPr>
          <w:p w14:paraId="31C6A587" w14:textId="77777777" w:rsidR="006C1D44" w:rsidRPr="003C3C78" w:rsidRDefault="006C1D44" w:rsidP="00A43947">
            <w:pPr>
              <w:rPr>
                <w:rFonts w:cs="Times New Roman"/>
                <w:sz w:val="22"/>
              </w:rPr>
            </w:pPr>
          </w:p>
        </w:tc>
      </w:tr>
      <w:tr w:rsidR="00FA2A9D" w:rsidRPr="003C3C78" w14:paraId="33A26C58" w14:textId="77777777" w:rsidTr="00A43947">
        <w:tc>
          <w:tcPr>
            <w:tcW w:w="562" w:type="dxa"/>
          </w:tcPr>
          <w:p w14:paraId="4C64281C" w14:textId="0C2C8FB0" w:rsidR="00FA2A9D" w:rsidRDefault="00712963" w:rsidP="00A43947">
            <w:pPr>
              <w:rPr>
                <w:rFonts w:cs="Times New Roman"/>
                <w:sz w:val="22"/>
              </w:rPr>
            </w:pPr>
            <w:r>
              <w:rPr>
                <w:rFonts w:cs="Times New Roman"/>
                <w:sz w:val="22"/>
              </w:rPr>
              <w:t>4.</w:t>
            </w:r>
          </w:p>
        </w:tc>
        <w:tc>
          <w:tcPr>
            <w:tcW w:w="2268" w:type="dxa"/>
          </w:tcPr>
          <w:p w14:paraId="39639BA8" w14:textId="5EE5E836" w:rsidR="00FA2A9D" w:rsidRPr="008D54C7" w:rsidRDefault="00FA2A9D" w:rsidP="00A43947">
            <w:pPr>
              <w:rPr>
                <w:rFonts w:cs="Times New Roman"/>
                <w:sz w:val="22"/>
              </w:rPr>
            </w:pPr>
            <w:r w:rsidRPr="008D54C7">
              <w:rPr>
                <w:rFonts w:cs="Times New Roman"/>
                <w:sz w:val="22"/>
              </w:rPr>
              <w:t xml:space="preserve">Suderinamumas su </w:t>
            </w:r>
            <w:r w:rsidR="0086154D" w:rsidRPr="008D54C7">
              <w:rPr>
                <w:rFonts w:cs="Times New Roman"/>
                <w:sz w:val="22"/>
              </w:rPr>
              <w:t>medicininių vaizdų archyv</w:t>
            </w:r>
            <w:r w:rsidR="000E2E94" w:rsidRPr="008D54C7">
              <w:rPr>
                <w:rFonts w:cs="Times New Roman"/>
                <w:sz w:val="22"/>
              </w:rPr>
              <w:t>o</w:t>
            </w:r>
            <w:r w:rsidR="003F7C23" w:rsidRPr="008D54C7">
              <w:rPr>
                <w:rFonts w:cs="Times New Roman"/>
                <w:sz w:val="22"/>
              </w:rPr>
              <w:t xml:space="preserve"> (PACS) failais</w:t>
            </w:r>
          </w:p>
        </w:tc>
        <w:tc>
          <w:tcPr>
            <w:tcW w:w="4677" w:type="dxa"/>
          </w:tcPr>
          <w:p w14:paraId="1B145EF3" w14:textId="3E1A6C04" w:rsidR="00136C4F" w:rsidRPr="000F6265" w:rsidRDefault="00E57546" w:rsidP="00136C4F">
            <w:pPr>
              <w:suppressAutoHyphens/>
              <w:jc w:val="both"/>
              <w:rPr>
                <w:b/>
                <w:bCs/>
                <w:color w:val="000000" w:themeColor="text1"/>
                <w:sz w:val="22"/>
              </w:rPr>
            </w:pPr>
            <w:r w:rsidRPr="00280A63">
              <w:rPr>
                <w:color w:val="000000" w:themeColor="text1"/>
                <w:sz w:val="22"/>
              </w:rPr>
              <w:t>Saugykla turi būti optimizuota darbui su PACS</w:t>
            </w:r>
            <w:r w:rsidR="007B4385" w:rsidRPr="00280A63">
              <w:rPr>
                <w:color w:val="000000" w:themeColor="text1"/>
                <w:sz w:val="22"/>
              </w:rPr>
              <w:t xml:space="preserve"> failais. </w:t>
            </w:r>
            <w:r w:rsidR="009516EB" w:rsidRPr="00280A63">
              <w:rPr>
                <w:color w:val="000000" w:themeColor="text1"/>
                <w:sz w:val="22"/>
              </w:rPr>
              <w:t xml:space="preserve">Virš </w:t>
            </w:r>
            <w:r w:rsidR="007B4385" w:rsidRPr="00280A63">
              <w:rPr>
                <w:color w:val="000000" w:themeColor="text1"/>
                <w:sz w:val="22"/>
              </w:rPr>
              <w:t xml:space="preserve">95% </w:t>
            </w:r>
            <w:r w:rsidR="009516EB" w:rsidRPr="00280A63">
              <w:rPr>
                <w:color w:val="000000" w:themeColor="text1"/>
                <w:sz w:val="22"/>
              </w:rPr>
              <w:t>p</w:t>
            </w:r>
            <w:r w:rsidR="007B4385" w:rsidRPr="00280A63">
              <w:rPr>
                <w:color w:val="000000" w:themeColor="text1"/>
                <w:sz w:val="22"/>
              </w:rPr>
              <w:t xml:space="preserve">erkančiosios </w:t>
            </w:r>
            <w:r w:rsidR="009516EB" w:rsidRPr="00280A63">
              <w:rPr>
                <w:color w:val="000000" w:themeColor="text1"/>
                <w:sz w:val="22"/>
              </w:rPr>
              <w:t>organizacijos</w:t>
            </w:r>
            <w:r w:rsidR="007B4385" w:rsidRPr="00280A63">
              <w:rPr>
                <w:color w:val="000000" w:themeColor="text1"/>
                <w:sz w:val="22"/>
              </w:rPr>
              <w:t xml:space="preserve"> </w:t>
            </w:r>
            <w:r w:rsidR="008B1DC8" w:rsidRPr="00280A63">
              <w:rPr>
                <w:color w:val="000000" w:themeColor="text1"/>
                <w:sz w:val="22"/>
              </w:rPr>
              <w:t>saugomų</w:t>
            </w:r>
            <w:r w:rsidR="00542F01" w:rsidRPr="00280A63">
              <w:rPr>
                <w:color w:val="000000" w:themeColor="text1"/>
                <w:sz w:val="22"/>
              </w:rPr>
              <w:t xml:space="preserve"> </w:t>
            </w:r>
            <w:r w:rsidR="007B4385" w:rsidRPr="00280A63">
              <w:rPr>
                <w:color w:val="000000" w:themeColor="text1"/>
                <w:sz w:val="22"/>
              </w:rPr>
              <w:t>failų yra mažesni nei 1</w:t>
            </w:r>
            <w:r w:rsidR="00D6130D" w:rsidRPr="00280A63">
              <w:rPr>
                <w:color w:val="000000" w:themeColor="text1"/>
                <w:sz w:val="22"/>
              </w:rPr>
              <w:t xml:space="preserve"> </w:t>
            </w:r>
            <w:r w:rsidR="007B4385" w:rsidRPr="00280A63">
              <w:rPr>
                <w:color w:val="000000" w:themeColor="text1"/>
                <w:sz w:val="22"/>
              </w:rPr>
              <w:t>M</w:t>
            </w:r>
            <w:r w:rsidR="009516EB" w:rsidRPr="00280A63">
              <w:rPr>
                <w:color w:val="000000" w:themeColor="text1"/>
                <w:sz w:val="22"/>
              </w:rPr>
              <w:t>B.</w:t>
            </w:r>
            <w:r w:rsidR="00136C4F" w:rsidRPr="00280A63">
              <w:rPr>
                <w:color w:val="000000" w:themeColor="text1"/>
                <w:sz w:val="22"/>
              </w:rPr>
              <w:t xml:space="preserve"> </w:t>
            </w:r>
            <w:r w:rsidR="00136C4F" w:rsidRPr="000F6265">
              <w:rPr>
                <w:b/>
                <w:bCs/>
                <w:color w:val="000000" w:themeColor="text1"/>
                <w:sz w:val="22"/>
              </w:rPr>
              <w:t xml:space="preserve">Bendras esamų failų </w:t>
            </w:r>
            <w:r w:rsidR="00A66D58" w:rsidRPr="000F6265">
              <w:rPr>
                <w:b/>
                <w:bCs/>
                <w:color w:val="000000" w:themeColor="text1"/>
                <w:sz w:val="22"/>
              </w:rPr>
              <w:t>ki</w:t>
            </w:r>
            <w:r w:rsidR="00BF5ED9" w:rsidRPr="000F6265">
              <w:rPr>
                <w:b/>
                <w:bCs/>
                <w:color w:val="000000" w:themeColor="text1"/>
                <w:sz w:val="22"/>
              </w:rPr>
              <w:t>e</w:t>
            </w:r>
            <w:r w:rsidR="00136C4F" w:rsidRPr="000F6265">
              <w:rPr>
                <w:b/>
                <w:bCs/>
                <w:color w:val="000000" w:themeColor="text1"/>
                <w:sz w:val="22"/>
              </w:rPr>
              <w:t>kis yra apie 1 milijard</w:t>
            </w:r>
            <w:r w:rsidR="00966B87">
              <w:rPr>
                <w:b/>
                <w:bCs/>
                <w:color w:val="000000" w:themeColor="text1"/>
                <w:sz w:val="22"/>
              </w:rPr>
              <w:t>as</w:t>
            </w:r>
            <w:r w:rsidR="00136C4F" w:rsidRPr="000F6265">
              <w:rPr>
                <w:b/>
                <w:bCs/>
                <w:color w:val="000000" w:themeColor="text1"/>
                <w:sz w:val="22"/>
              </w:rPr>
              <w:t>.</w:t>
            </w:r>
          </w:p>
          <w:p w14:paraId="7AA3DA0F" w14:textId="77777777" w:rsidR="00BC1AFE" w:rsidRPr="00280A63" w:rsidRDefault="00BC1AFE" w:rsidP="003F7C23">
            <w:pPr>
              <w:suppressAutoHyphens/>
              <w:jc w:val="both"/>
              <w:rPr>
                <w:color w:val="000000" w:themeColor="text1"/>
                <w:sz w:val="22"/>
              </w:rPr>
            </w:pPr>
          </w:p>
          <w:p w14:paraId="5C787C05" w14:textId="68FA98AE" w:rsidR="00BC1AFE" w:rsidRPr="00280A63" w:rsidRDefault="00BC1AFE" w:rsidP="003F7C23">
            <w:pPr>
              <w:suppressAutoHyphens/>
              <w:jc w:val="both"/>
              <w:rPr>
                <w:color w:val="000000" w:themeColor="text1"/>
                <w:sz w:val="22"/>
              </w:rPr>
            </w:pPr>
            <w:r w:rsidRPr="00280A63">
              <w:rPr>
                <w:color w:val="000000" w:themeColor="text1"/>
                <w:sz w:val="22"/>
              </w:rPr>
              <w:t xml:space="preserve">Jei </w:t>
            </w:r>
            <w:r w:rsidR="00CC31B7" w:rsidRPr="00280A63">
              <w:rPr>
                <w:color w:val="000000" w:themeColor="text1"/>
                <w:sz w:val="22"/>
              </w:rPr>
              <w:t xml:space="preserve">siūlomos saugyklos architektūra </w:t>
            </w:r>
            <w:r w:rsidR="00954079" w:rsidRPr="00280A63">
              <w:rPr>
                <w:color w:val="000000" w:themeColor="text1"/>
                <w:sz w:val="22"/>
              </w:rPr>
              <w:t>mažiems failams (&lt; 1 MB)</w:t>
            </w:r>
            <w:r w:rsidR="007015F6" w:rsidRPr="00280A63">
              <w:rPr>
                <w:color w:val="000000" w:themeColor="text1"/>
                <w:sz w:val="22"/>
              </w:rPr>
              <w:t xml:space="preserve"> reikalauja papildomas vietos</w:t>
            </w:r>
            <w:r w:rsidR="00AF4C42" w:rsidRPr="00280A63">
              <w:rPr>
                <w:color w:val="000000" w:themeColor="text1"/>
                <w:sz w:val="22"/>
              </w:rPr>
              <w:t xml:space="preserve"> (pvz. dėl blokų dydži</w:t>
            </w:r>
            <w:r w:rsidR="007807D2" w:rsidRPr="00280A63">
              <w:rPr>
                <w:color w:val="000000" w:themeColor="text1"/>
                <w:sz w:val="22"/>
              </w:rPr>
              <w:t>o</w:t>
            </w:r>
            <w:r w:rsidR="00703910" w:rsidRPr="00280A63">
              <w:rPr>
                <w:color w:val="000000" w:themeColor="text1"/>
                <w:sz w:val="22"/>
              </w:rPr>
              <w:t xml:space="preserve"> ar apsaugos me</w:t>
            </w:r>
            <w:r w:rsidR="00DD755C" w:rsidRPr="00280A63">
              <w:rPr>
                <w:color w:val="000000" w:themeColor="text1"/>
                <w:sz w:val="22"/>
              </w:rPr>
              <w:t>chanizmų</w:t>
            </w:r>
            <w:r w:rsidR="00AF4C42" w:rsidRPr="00280A63">
              <w:rPr>
                <w:color w:val="000000" w:themeColor="text1"/>
                <w:sz w:val="22"/>
              </w:rPr>
              <w:t>)</w:t>
            </w:r>
            <w:r w:rsidR="00B6711A" w:rsidRPr="00280A63">
              <w:rPr>
                <w:color w:val="000000" w:themeColor="text1"/>
                <w:sz w:val="22"/>
              </w:rPr>
              <w:t>, ši papildoma vieta negali būti įskaičiuota į reikalaujamą naudingą talpą.</w:t>
            </w:r>
            <w:r w:rsidR="00136C4F" w:rsidRPr="00280A63">
              <w:rPr>
                <w:color w:val="000000" w:themeColor="text1"/>
                <w:sz w:val="22"/>
              </w:rPr>
              <w:t xml:space="preserve"> </w:t>
            </w:r>
          </w:p>
          <w:p w14:paraId="52FC587E" w14:textId="77777777" w:rsidR="00FC2356" w:rsidRPr="00280A63" w:rsidRDefault="00FC2356" w:rsidP="003F7C23">
            <w:pPr>
              <w:suppressAutoHyphens/>
              <w:jc w:val="both"/>
              <w:rPr>
                <w:color w:val="000000" w:themeColor="text1"/>
                <w:sz w:val="22"/>
              </w:rPr>
            </w:pPr>
          </w:p>
          <w:p w14:paraId="3D573B92" w14:textId="3D64CF1A" w:rsidR="00FD3C84" w:rsidRPr="002D7B63" w:rsidRDefault="00BB4770" w:rsidP="002D7B63">
            <w:pPr>
              <w:suppressAutoHyphens/>
              <w:jc w:val="both"/>
            </w:pPr>
            <w:r w:rsidRPr="00280A63">
              <w:rPr>
                <w:color w:val="000000" w:themeColor="text1"/>
                <w:sz w:val="22"/>
              </w:rPr>
              <w:t>Pasiūlyme turi būti pateikt</w:t>
            </w:r>
            <w:r w:rsidR="002924C2" w:rsidRPr="00280A63">
              <w:rPr>
                <w:color w:val="000000" w:themeColor="text1"/>
                <w:sz w:val="22"/>
              </w:rPr>
              <w:t>as oficialus gamintojo raštas arba našumo/talpos skaičiuoklė</w:t>
            </w:r>
            <w:r w:rsidR="00D6130D" w:rsidRPr="00280A63">
              <w:rPr>
                <w:color w:val="000000" w:themeColor="text1"/>
                <w:sz w:val="22"/>
              </w:rPr>
              <w:t>, rodanti</w:t>
            </w:r>
            <w:r w:rsidR="007B301F" w:rsidRPr="00280A63">
              <w:rPr>
                <w:color w:val="000000" w:themeColor="text1"/>
                <w:sz w:val="22"/>
              </w:rPr>
              <w:t>s</w:t>
            </w:r>
            <w:r w:rsidR="00D6130D" w:rsidRPr="00280A63">
              <w:rPr>
                <w:color w:val="000000" w:themeColor="text1"/>
                <w:sz w:val="22"/>
              </w:rPr>
              <w:t xml:space="preserve">, kad siūloma konfigūracija užtikrina ne mažiau kaip 1700 TB </w:t>
            </w:r>
            <w:r w:rsidR="004127C1" w:rsidRPr="00280A63">
              <w:rPr>
                <w:color w:val="000000" w:themeColor="text1"/>
                <w:sz w:val="22"/>
              </w:rPr>
              <w:t xml:space="preserve">realios </w:t>
            </w:r>
            <w:r w:rsidR="00D6130D" w:rsidRPr="00280A63">
              <w:rPr>
                <w:color w:val="000000" w:themeColor="text1"/>
                <w:sz w:val="22"/>
              </w:rPr>
              <w:t>naudingos talpos</w:t>
            </w:r>
            <w:r w:rsidR="000F3275" w:rsidRPr="00280A63">
              <w:rPr>
                <w:color w:val="000000" w:themeColor="text1"/>
                <w:sz w:val="22"/>
              </w:rPr>
              <w:t xml:space="preserve">, saugant </w:t>
            </w:r>
            <w:r w:rsidR="00724D46" w:rsidRPr="00280A63">
              <w:rPr>
                <w:sz w:val="22"/>
              </w:rPr>
              <w:t>mažesnius nei 1 MB failus</w:t>
            </w:r>
            <w:r w:rsidR="008D54C7" w:rsidRPr="00280A63">
              <w:rPr>
                <w:sz w:val="22"/>
              </w:rPr>
              <w:t xml:space="preserve"> (kai &lt; 1 MB failų kiekis yra </w:t>
            </w:r>
            <w:r w:rsidR="00F21E4D">
              <w:rPr>
                <w:sz w:val="22"/>
              </w:rPr>
              <w:t>daugiau nei</w:t>
            </w:r>
            <w:r w:rsidR="00D81494" w:rsidRPr="00280A63">
              <w:rPr>
                <w:sz w:val="22"/>
              </w:rPr>
              <w:t xml:space="preserve"> 95%</w:t>
            </w:r>
            <w:r w:rsidR="00F21E4D">
              <w:rPr>
                <w:sz w:val="22"/>
              </w:rPr>
              <w:t xml:space="preserve"> visų saugomų failų</w:t>
            </w:r>
            <w:r w:rsidR="008D54C7" w:rsidRPr="00280A63">
              <w:rPr>
                <w:sz w:val="22"/>
              </w:rPr>
              <w:t>)</w:t>
            </w:r>
            <w:r w:rsidR="00724D46" w:rsidRPr="00280A63">
              <w:rPr>
                <w:sz w:val="22"/>
              </w:rPr>
              <w:t>.</w:t>
            </w:r>
            <w:r w:rsidR="00136C4F">
              <w:t xml:space="preserve"> </w:t>
            </w:r>
          </w:p>
        </w:tc>
        <w:tc>
          <w:tcPr>
            <w:tcW w:w="2411" w:type="dxa"/>
          </w:tcPr>
          <w:p w14:paraId="56952B13" w14:textId="77777777" w:rsidR="00FA2A9D" w:rsidRPr="003C3C78" w:rsidRDefault="00FA2A9D" w:rsidP="00A43947">
            <w:pPr>
              <w:rPr>
                <w:rFonts w:cs="Times New Roman"/>
                <w:sz w:val="22"/>
              </w:rPr>
            </w:pPr>
          </w:p>
        </w:tc>
      </w:tr>
      <w:tr w:rsidR="006C1D44" w:rsidRPr="003C3C78" w14:paraId="4F7450FD" w14:textId="77777777" w:rsidTr="00A43947">
        <w:tc>
          <w:tcPr>
            <w:tcW w:w="562" w:type="dxa"/>
          </w:tcPr>
          <w:p w14:paraId="35A8EFA6" w14:textId="6B147DA7" w:rsidR="006C1D44" w:rsidRPr="003C3C78" w:rsidRDefault="00712963" w:rsidP="00A43947">
            <w:pPr>
              <w:rPr>
                <w:rFonts w:cs="Times New Roman"/>
                <w:sz w:val="22"/>
              </w:rPr>
            </w:pPr>
            <w:r>
              <w:rPr>
                <w:rFonts w:cs="Times New Roman"/>
                <w:sz w:val="22"/>
              </w:rPr>
              <w:t>5.</w:t>
            </w:r>
          </w:p>
        </w:tc>
        <w:tc>
          <w:tcPr>
            <w:tcW w:w="2268" w:type="dxa"/>
          </w:tcPr>
          <w:p w14:paraId="2CFE73E5" w14:textId="77777777" w:rsidR="006C1D44" w:rsidRPr="003C3C78" w:rsidRDefault="006C1D44" w:rsidP="00A43947">
            <w:pPr>
              <w:rPr>
                <w:rFonts w:cs="Times New Roman"/>
                <w:sz w:val="22"/>
              </w:rPr>
            </w:pPr>
            <w:r w:rsidRPr="003C3C78">
              <w:rPr>
                <w:rFonts w:cs="Times New Roman"/>
                <w:sz w:val="22"/>
              </w:rPr>
              <w:t>Failinė sistema</w:t>
            </w:r>
          </w:p>
        </w:tc>
        <w:tc>
          <w:tcPr>
            <w:tcW w:w="4677" w:type="dxa"/>
          </w:tcPr>
          <w:p w14:paraId="6972FE00" w14:textId="77777777" w:rsidR="006C1D44" w:rsidRDefault="006C1D44" w:rsidP="00A43947">
            <w:pPr>
              <w:jc w:val="both"/>
              <w:rPr>
                <w:rFonts w:cs="Times New Roman"/>
                <w:sz w:val="22"/>
              </w:rPr>
            </w:pPr>
            <w:r w:rsidRPr="003C3C78">
              <w:rPr>
                <w:rFonts w:cs="Times New Roman"/>
                <w:sz w:val="22"/>
              </w:rPr>
              <w:t>Visa saugyklos talpa vartotojams turi būti prieinama kaip vieninga failinė sistema su viena vardų sritimi.</w:t>
            </w:r>
          </w:p>
          <w:p w14:paraId="09932CC6" w14:textId="77777777" w:rsidR="003B40FA" w:rsidRDefault="003B40FA" w:rsidP="00A43947">
            <w:pPr>
              <w:jc w:val="both"/>
              <w:rPr>
                <w:rFonts w:cs="Times New Roman"/>
                <w:sz w:val="22"/>
              </w:rPr>
            </w:pPr>
          </w:p>
          <w:p w14:paraId="38B0E1B2" w14:textId="6440F36F" w:rsidR="00D258B9" w:rsidRPr="003C3C78" w:rsidRDefault="00C218A4" w:rsidP="00A43947">
            <w:pPr>
              <w:jc w:val="both"/>
              <w:rPr>
                <w:rFonts w:cs="Times New Roman"/>
                <w:sz w:val="22"/>
              </w:rPr>
            </w:pPr>
            <w:r w:rsidRPr="001517CE">
              <w:rPr>
                <w:rFonts w:cs="Times New Roman"/>
                <w:sz w:val="22"/>
              </w:rPr>
              <w:t>Turi pa</w:t>
            </w:r>
            <w:r w:rsidR="001629D6" w:rsidRPr="001517CE">
              <w:rPr>
                <w:rFonts w:cs="Times New Roman"/>
                <w:sz w:val="22"/>
              </w:rPr>
              <w:t xml:space="preserve">laikyti ne mažiau kaip </w:t>
            </w:r>
            <w:r w:rsidR="002F74CB" w:rsidRPr="007115D3">
              <w:rPr>
                <w:rFonts w:cs="Times New Roman"/>
                <w:color w:val="000000" w:themeColor="text1"/>
                <w:sz w:val="22"/>
              </w:rPr>
              <w:t>3</w:t>
            </w:r>
            <w:r w:rsidR="001629D6" w:rsidRPr="001517CE">
              <w:rPr>
                <w:rFonts w:cs="Times New Roman"/>
                <w:sz w:val="22"/>
              </w:rPr>
              <w:t xml:space="preserve"> milijardus failų</w:t>
            </w:r>
            <w:r w:rsidR="003C3E5A" w:rsidRPr="001517CE">
              <w:rPr>
                <w:rFonts w:cs="Times New Roman"/>
                <w:sz w:val="22"/>
              </w:rPr>
              <w:t xml:space="preserve"> be saugyklos greitaveikos sumažėjimo.</w:t>
            </w:r>
          </w:p>
        </w:tc>
        <w:tc>
          <w:tcPr>
            <w:tcW w:w="2411" w:type="dxa"/>
          </w:tcPr>
          <w:p w14:paraId="74CF4AC5" w14:textId="77777777" w:rsidR="006C1D44" w:rsidRPr="003C3C78" w:rsidRDefault="006C1D44" w:rsidP="00A43947">
            <w:pPr>
              <w:rPr>
                <w:rFonts w:cs="Times New Roman"/>
                <w:sz w:val="22"/>
              </w:rPr>
            </w:pPr>
          </w:p>
        </w:tc>
      </w:tr>
      <w:tr w:rsidR="006C1D44" w:rsidRPr="003C3C78" w14:paraId="6FAAF825" w14:textId="77777777" w:rsidTr="00A43947">
        <w:tc>
          <w:tcPr>
            <w:tcW w:w="562" w:type="dxa"/>
          </w:tcPr>
          <w:p w14:paraId="3C53E9A1" w14:textId="0ED222C5" w:rsidR="006C1D44" w:rsidRPr="003C3C78" w:rsidRDefault="00712963" w:rsidP="00A43947">
            <w:pPr>
              <w:rPr>
                <w:rFonts w:cs="Times New Roman"/>
                <w:sz w:val="22"/>
              </w:rPr>
            </w:pPr>
            <w:r>
              <w:rPr>
                <w:rFonts w:cs="Times New Roman"/>
                <w:sz w:val="22"/>
              </w:rPr>
              <w:t>6.</w:t>
            </w:r>
          </w:p>
        </w:tc>
        <w:tc>
          <w:tcPr>
            <w:tcW w:w="2268" w:type="dxa"/>
          </w:tcPr>
          <w:p w14:paraId="7A3698A8" w14:textId="77777777" w:rsidR="006C1D44" w:rsidRPr="003C3C78" w:rsidRDefault="006C1D44" w:rsidP="00A43947">
            <w:pPr>
              <w:rPr>
                <w:rFonts w:cs="Times New Roman"/>
                <w:sz w:val="22"/>
              </w:rPr>
            </w:pPr>
            <w:r w:rsidRPr="003C3C78">
              <w:rPr>
                <w:rFonts w:cs="Times New Roman"/>
                <w:sz w:val="22"/>
              </w:rPr>
              <w:t>Greitaveika</w:t>
            </w:r>
          </w:p>
        </w:tc>
        <w:tc>
          <w:tcPr>
            <w:tcW w:w="4677" w:type="dxa"/>
          </w:tcPr>
          <w:p w14:paraId="688F676C" w14:textId="1A482FDA" w:rsidR="00BE060F" w:rsidRDefault="00460ACA" w:rsidP="00A43947">
            <w:pPr>
              <w:pStyle w:val="ListParagraph"/>
              <w:ind w:left="0"/>
              <w:jc w:val="both"/>
              <w:rPr>
                <w:sz w:val="22"/>
              </w:rPr>
            </w:pPr>
            <w:r>
              <w:rPr>
                <w:sz w:val="22"/>
              </w:rPr>
              <w:t xml:space="preserve">Saugykla turi užtikrinti ne </w:t>
            </w:r>
            <w:r w:rsidR="000D7292">
              <w:rPr>
                <w:sz w:val="22"/>
              </w:rPr>
              <w:t>mažesn</w:t>
            </w:r>
            <w:r w:rsidR="00592CBC">
              <w:rPr>
                <w:sz w:val="22"/>
              </w:rPr>
              <w:t>ę</w:t>
            </w:r>
            <w:r>
              <w:rPr>
                <w:sz w:val="22"/>
              </w:rPr>
              <w:t xml:space="preserve"> kaip</w:t>
            </w:r>
            <w:r w:rsidR="004157A7">
              <w:rPr>
                <w:sz w:val="22"/>
              </w:rPr>
              <w:t>:</w:t>
            </w:r>
          </w:p>
          <w:p w14:paraId="4EC0688E" w14:textId="77777777" w:rsidR="004157A7" w:rsidRDefault="004157A7" w:rsidP="00A43947">
            <w:pPr>
              <w:pStyle w:val="ListParagraph"/>
              <w:ind w:left="0"/>
              <w:jc w:val="both"/>
              <w:rPr>
                <w:sz w:val="22"/>
              </w:rPr>
            </w:pPr>
          </w:p>
          <w:p w14:paraId="04D63D4A" w14:textId="65D6F98D" w:rsidR="008013D2" w:rsidRDefault="00D670F4" w:rsidP="00134710">
            <w:pPr>
              <w:pStyle w:val="ListParagraph"/>
              <w:numPr>
                <w:ilvl w:val="0"/>
                <w:numId w:val="7"/>
              </w:numPr>
              <w:jc w:val="both"/>
              <w:rPr>
                <w:sz w:val="22"/>
              </w:rPr>
            </w:pPr>
            <w:r>
              <w:rPr>
                <w:sz w:val="22"/>
              </w:rPr>
              <w:t>5000 MB/s n</w:t>
            </w:r>
            <w:r w:rsidR="00F55A85">
              <w:rPr>
                <w:sz w:val="22"/>
              </w:rPr>
              <w:t>uoseklaus skaitymo</w:t>
            </w:r>
            <w:r w:rsidR="000D7292">
              <w:rPr>
                <w:sz w:val="22"/>
              </w:rPr>
              <w:t xml:space="preserve"> </w:t>
            </w:r>
            <w:r w:rsidR="00592CBC">
              <w:rPr>
                <w:sz w:val="22"/>
              </w:rPr>
              <w:t>greitaveiką</w:t>
            </w:r>
            <w:r w:rsidR="008013D2">
              <w:rPr>
                <w:sz w:val="22"/>
              </w:rPr>
              <w:t xml:space="preserve"> (</w:t>
            </w:r>
            <w:r w:rsidR="008013D2" w:rsidRPr="005403DC">
              <w:rPr>
                <w:sz w:val="22"/>
              </w:rPr>
              <w:t>be</w:t>
            </w:r>
            <w:r w:rsidR="00134710">
              <w:rPr>
                <w:sz w:val="22"/>
              </w:rPr>
              <w:t xml:space="preserve"> </w:t>
            </w:r>
            <w:r w:rsidR="008013D2" w:rsidRPr="005403DC">
              <w:rPr>
                <w:sz w:val="22"/>
              </w:rPr>
              <w:t>spartinančiosios atminties įtakos skaitymo operacijoms</w:t>
            </w:r>
            <w:r w:rsidR="008013D2">
              <w:rPr>
                <w:sz w:val="22"/>
              </w:rPr>
              <w:t>),</w:t>
            </w:r>
            <w:r w:rsidR="004157A7">
              <w:rPr>
                <w:sz w:val="22"/>
              </w:rPr>
              <w:t xml:space="preserve"> naudojant SMB2 ar NFSv3</w:t>
            </w:r>
            <w:r w:rsidR="008013D2">
              <w:rPr>
                <w:sz w:val="22"/>
              </w:rPr>
              <w:t xml:space="preserve"> protokolus</w:t>
            </w:r>
            <w:r w:rsidR="00D5632B">
              <w:rPr>
                <w:sz w:val="22"/>
              </w:rPr>
              <w:t>;</w:t>
            </w:r>
          </w:p>
          <w:p w14:paraId="720BA3D8" w14:textId="783FB264" w:rsidR="008013D2" w:rsidRDefault="003877FF" w:rsidP="00134710">
            <w:pPr>
              <w:pStyle w:val="ListParagraph"/>
              <w:numPr>
                <w:ilvl w:val="0"/>
                <w:numId w:val="7"/>
              </w:numPr>
              <w:jc w:val="both"/>
              <w:rPr>
                <w:sz w:val="22"/>
              </w:rPr>
            </w:pPr>
            <w:r>
              <w:rPr>
                <w:sz w:val="22"/>
              </w:rPr>
              <w:t>5000 MB/s</w:t>
            </w:r>
            <w:r w:rsidR="000D7292">
              <w:rPr>
                <w:sz w:val="22"/>
              </w:rPr>
              <w:t xml:space="preserve"> nuoseklaus rašymo </w:t>
            </w:r>
            <w:r w:rsidR="00592CBC">
              <w:rPr>
                <w:sz w:val="22"/>
              </w:rPr>
              <w:t>greitaveiką</w:t>
            </w:r>
            <w:r w:rsidR="00134710">
              <w:rPr>
                <w:sz w:val="22"/>
              </w:rPr>
              <w:t>, naudojant SMB2 ar NFSv3 protokolus.</w:t>
            </w:r>
          </w:p>
          <w:p w14:paraId="166C395E" w14:textId="77777777" w:rsidR="00BE060F" w:rsidRDefault="00BE060F" w:rsidP="00A43947">
            <w:pPr>
              <w:pStyle w:val="ListParagraph"/>
              <w:ind w:left="0"/>
              <w:jc w:val="both"/>
              <w:rPr>
                <w:sz w:val="22"/>
              </w:rPr>
            </w:pPr>
          </w:p>
          <w:p w14:paraId="77E5B939" w14:textId="54381621" w:rsidR="00BE060F" w:rsidRDefault="003D2F09" w:rsidP="00A43947">
            <w:pPr>
              <w:pStyle w:val="ListParagraph"/>
              <w:ind w:left="0"/>
              <w:jc w:val="both"/>
              <w:rPr>
                <w:sz w:val="22"/>
              </w:rPr>
            </w:pPr>
            <w:r>
              <w:rPr>
                <w:sz w:val="22"/>
              </w:rPr>
              <w:t>Greitaveikos matavimai turi būti atlikti su ne mažiau kaip 10 lygiagrečių klientų</w:t>
            </w:r>
            <w:r w:rsidR="004356B5">
              <w:rPr>
                <w:sz w:val="22"/>
              </w:rPr>
              <w:t xml:space="preserve"> (vartotojų).</w:t>
            </w:r>
          </w:p>
          <w:p w14:paraId="469B0608" w14:textId="77777777" w:rsidR="003D2F09" w:rsidRPr="003C3C78" w:rsidRDefault="003D2F09" w:rsidP="00A43947">
            <w:pPr>
              <w:pStyle w:val="ListParagraph"/>
              <w:ind w:left="0"/>
              <w:jc w:val="both"/>
              <w:rPr>
                <w:sz w:val="22"/>
              </w:rPr>
            </w:pPr>
          </w:p>
          <w:p w14:paraId="75E2B853" w14:textId="77777777" w:rsidR="006C1D44" w:rsidRPr="003C3C78" w:rsidRDefault="006C1D44" w:rsidP="00A43947">
            <w:pPr>
              <w:pStyle w:val="ListParagraph"/>
              <w:ind w:left="0"/>
              <w:jc w:val="both"/>
              <w:rPr>
                <w:sz w:val="22"/>
              </w:rPr>
            </w:pPr>
            <w:r w:rsidRPr="003C3C78">
              <w:rPr>
                <w:sz w:val="22"/>
              </w:rPr>
              <w:t>Pateikti nuorodą į gamintojo dokumentaciją arba nurodyti pateiktos gamintojo brošiūros puslapį, kuriame skelbiama siūlomo</w:t>
            </w:r>
            <w:r>
              <w:rPr>
                <w:sz w:val="22"/>
              </w:rPr>
              <w:t xml:space="preserve">s </w:t>
            </w:r>
            <w:r w:rsidRPr="003C3C78">
              <w:rPr>
                <w:sz w:val="22"/>
              </w:rPr>
              <w:t>sprendimo konfigūracijos našumo informacija arba kartu su pasiūlymu pateikti našumo konfigūratoriaus ataskaitą, patvirtintą gamintojo.</w:t>
            </w:r>
          </w:p>
        </w:tc>
        <w:tc>
          <w:tcPr>
            <w:tcW w:w="2411" w:type="dxa"/>
          </w:tcPr>
          <w:p w14:paraId="15C6334E" w14:textId="77777777" w:rsidR="006C1D44" w:rsidRPr="003C3C78" w:rsidRDefault="006C1D44" w:rsidP="00A43947">
            <w:pPr>
              <w:rPr>
                <w:rFonts w:cs="Times New Roman"/>
                <w:sz w:val="22"/>
              </w:rPr>
            </w:pPr>
          </w:p>
        </w:tc>
      </w:tr>
      <w:tr w:rsidR="006C1D44" w:rsidRPr="003C3C78" w14:paraId="44CA920D" w14:textId="77777777" w:rsidTr="00A43947">
        <w:tc>
          <w:tcPr>
            <w:tcW w:w="562" w:type="dxa"/>
          </w:tcPr>
          <w:p w14:paraId="0CFEA838" w14:textId="645BE2DC" w:rsidR="006C1D44" w:rsidRPr="003C3C78" w:rsidRDefault="00712963" w:rsidP="00A43947">
            <w:pPr>
              <w:rPr>
                <w:rFonts w:cs="Times New Roman"/>
                <w:sz w:val="22"/>
              </w:rPr>
            </w:pPr>
            <w:r>
              <w:rPr>
                <w:rFonts w:cs="Times New Roman"/>
                <w:sz w:val="22"/>
              </w:rPr>
              <w:t>7.</w:t>
            </w:r>
          </w:p>
        </w:tc>
        <w:tc>
          <w:tcPr>
            <w:tcW w:w="2268" w:type="dxa"/>
          </w:tcPr>
          <w:p w14:paraId="20881ABA" w14:textId="77777777" w:rsidR="006C1D44" w:rsidRPr="003C3C78" w:rsidRDefault="006C1D44" w:rsidP="00A43947">
            <w:pPr>
              <w:rPr>
                <w:rFonts w:cs="Times New Roman"/>
                <w:sz w:val="22"/>
              </w:rPr>
            </w:pPr>
            <w:r w:rsidRPr="003C3C78">
              <w:rPr>
                <w:rFonts w:cs="Times New Roman"/>
                <w:sz w:val="22"/>
              </w:rPr>
              <w:t>Protokolų palaikymas</w:t>
            </w:r>
          </w:p>
        </w:tc>
        <w:tc>
          <w:tcPr>
            <w:tcW w:w="4677" w:type="dxa"/>
          </w:tcPr>
          <w:p w14:paraId="207615C2" w14:textId="1CA45E2A" w:rsidR="006C1D44" w:rsidRDefault="006C1D44" w:rsidP="00A43947">
            <w:pPr>
              <w:pStyle w:val="ListParagraph"/>
              <w:ind w:left="0"/>
              <w:jc w:val="both"/>
              <w:rPr>
                <w:color w:val="000000" w:themeColor="text1"/>
                <w:sz w:val="22"/>
              </w:rPr>
            </w:pPr>
            <w:r w:rsidRPr="003C3C78">
              <w:rPr>
                <w:color w:val="000000" w:themeColor="text1"/>
                <w:sz w:val="22"/>
              </w:rPr>
              <w:t>Saugykla turi palaikyti šiuos duomenų perdavimo protokolus be papildomos programinės</w:t>
            </w:r>
            <w:r w:rsidRPr="00806CCA">
              <w:rPr>
                <w:color w:val="000000" w:themeColor="text1"/>
                <w:sz w:val="22"/>
              </w:rPr>
              <w:t>:</w:t>
            </w:r>
            <w:r w:rsidRPr="003C3C78">
              <w:rPr>
                <w:color w:val="000000" w:themeColor="text1"/>
                <w:sz w:val="22"/>
              </w:rPr>
              <w:t xml:space="preserve"> SMB2, SMB3</w:t>
            </w:r>
            <w:r>
              <w:rPr>
                <w:color w:val="000000" w:themeColor="text1"/>
                <w:sz w:val="22"/>
              </w:rPr>
              <w:t>,</w:t>
            </w:r>
            <w:r w:rsidRPr="003C3C78">
              <w:rPr>
                <w:color w:val="000000" w:themeColor="text1"/>
                <w:sz w:val="22"/>
              </w:rPr>
              <w:t xml:space="preserve"> NFSv3, NFSv4</w:t>
            </w:r>
            <w:r>
              <w:rPr>
                <w:color w:val="000000" w:themeColor="text1"/>
                <w:sz w:val="22"/>
              </w:rPr>
              <w:t xml:space="preserve">, S3 </w:t>
            </w:r>
            <w:r w:rsidRPr="003C3C78">
              <w:rPr>
                <w:color w:val="000000" w:themeColor="text1"/>
                <w:sz w:val="22"/>
              </w:rPr>
              <w:t>skaitymams</w:t>
            </w:r>
            <w:r>
              <w:rPr>
                <w:color w:val="000000" w:themeColor="text1"/>
                <w:sz w:val="22"/>
              </w:rPr>
              <w:t xml:space="preserve"> ir </w:t>
            </w:r>
            <w:r w:rsidRPr="003C3C78">
              <w:rPr>
                <w:color w:val="000000" w:themeColor="text1"/>
                <w:sz w:val="22"/>
              </w:rPr>
              <w:t>rašymams.</w:t>
            </w:r>
          </w:p>
          <w:p w14:paraId="1B0CF3DB" w14:textId="77777777" w:rsidR="006C1D44" w:rsidRDefault="006C1D44" w:rsidP="00A43947">
            <w:pPr>
              <w:pStyle w:val="ListParagraph"/>
              <w:ind w:left="0"/>
              <w:jc w:val="both"/>
              <w:rPr>
                <w:sz w:val="22"/>
              </w:rPr>
            </w:pPr>
            <w:r w:rsidRPr="003C3C78">
              <w:rPr>
                <w:sz w:val="22"/>
              </w:rPr>
              <w:t>Kiekvienas failas turi būti prieinamas vartotojams SMB, NFS ir S3 API vienu metu</w:t>
            </w:r>
            <w:r w:rsidR="003A392E">
              <w:rPr>
                <w:sz w:val="22"/>
              </w:rPr>
              <w:t>.</w:t>
            </w:r>
          </w:p>
          <w:p w14:paraId="5509F0E6" w14:textId="77777777" w:rsidR="00B7704F" w:rsidRDefault="00B7704F" w:rsidP="00A43947">
            <w:pPr>
              <w:pStyle w:val="ListParagraph"/>
              <w:ind w:left="0"/>
              <w:jc w:val="both"/>
              <w:rPr>
                <w:sz w:val="22"/>
              </w:rPr>
            </w:pPr>
          </w:p>
          <w:p w14:paraId="4866CC0C" w14:textId="13DF3718" w:rsidR="001B71A8" w:rsidRDefault="00885320" w:rsidP="00A43947">
            <w:pPr>
              <w:pStyle w:val="ListParagraph"/>
              <w:ind w:left="0"/>
              <w:jc w:val="both"/>
              <w:rPr>
                <w:sz w:val="22"/>
              </w:rPr>
            </w:pPr>
            <w:r>
              <w:rPr>
                <w:sz w:val="22"/>
              </w:rPr>
              <w:t>Saugykla turi palaikyti REST API</w:t>
            </w:r>
            <w:r w:rsidR="004A5780">
              <w:rPr>
                <w:sz w:val="22"/>
              </w:rPr>
              <w:t xml:space="preserve"> ir ja naudojantis leistų:</w:t>
            </w:r>
          </w:p>
          <w:p w14:paraId="31BD17A5" w14:textId="77777777" w:rsidR="00CC6A6D" w:rsidRPr="00CC6A6D" w:rsidRDefault="00CC6A6D" w:rsidP="00CC6A6D">
            <w:pPr>
              <w:pStyle w:val="ListParagraph"/>
              <w:numPr>
                <w:ilvl w:val="0"/>
                <w:numId w:val="8"/>
              </w:numPr>
              <w:jc w:val="both"/>
              <w:rPr>
                <w:sz w:val="22"/>
              </w:rPr>
            </w:pPr>
            <w:r w:rsidRPr="00CC6A6D">
              <w:rPr>
                <w:sz w:val="22"/>
              </w:rPr>
              <w:t>Gauti informaciją apie talpą, našumą ir sistemos būklę;</w:t>
            </w:r>
          </w:p>
          <w:p w14:paraId="5999FCE8" w14:textId="0B07960D" w:rsidR="00CC6A6D" w:rsidRPr="00CC6A6D" w:rsidRDefault="00CC6A6D" w:rsidP="00CC6A6D">
            <w:pPr>
              <w:pStyle w:val="ListParagraph"/>
              <w:numPr>
                <w:ilvl w:val="0"/>
                <w:numId w:val="8"/>
              </w:numPr>
              <w:jc w:val="both"/>
              <w:rPr>
                <w:sz w:val="22"/>
              </w:rPr>
            </w:pPr>
            <w:r w:rsidRPr="00CC6A6D">
              <w:rPr>
                <w:sz w:val="22"/>
              </w:rPr>
              <w:t xml:space="preserve">Kurti, naikinti ir konfigūruoti duomenų </w:t>
            </w:r>
            <w:r w:rsidR="00CB55ED">
              <w:rPr>
                <w:sz w:val="22"/>
              </w:rPr>
              <w:t>resursus</w:t>
            </w:r>
            <w:r w:rsidRPr="00CC6A6D">
              <w:rPr>
                <w:sz w:val="22"/>
              </w:rPr>
              <w:t xml:space="preserve"> (SMB, NFS, S3);</w:t>
            </w:r>
          </w:p>
          <w:p w14:paraId="1DF4E8B3" w14:textId="4938773A" w:rsidR="00CC6A6D" w:rsidRPr="00CC6A6D" w:rsidRDefault="00CC6A6D" w:rsidP="00CC6A6D">
            <w:pPr>
              <w:pStyle w:val="ListParagraph"/>
              <w:numPr>
                <w:ilvl w:val="0"/>
                <w:numId w:val="8"/>
              </w:numPr>
              <w:jc w:val="both"/>
              <w:rPr>
                <w:sz w:val="22"/>
              </w:rPr>
            </w:pPr>
            <w:r w:rsidRPr="00CC6A6D">
              <w:rPr>
                <w:sz w:val="22"/>
              </w:rPr>
              <w:t>Tvarkyti vartotojų teises (ACL</w:t>
            </w:r>
            <w:r w:rsidR="00592A09">
              <w:rPr>
                <w:sz w:val="22"/>
              </w:rPr>
              <w:t>)</w:t>
            </w:r>
            <w:r w:rsidR="001361E0">
              <w:rPr>
                <w:sz w:val="22"/>
              </w:rPr>
              <w:t>;</w:t>
            </w:r>
          </w:p>
          <w:p w14:paraId="427C21D6" w14:textId="77777777" w:rsidR="00CC6A6D" w:rsidRPr="00CC6A6D" w:rsidRDefault="00CC6A6D" w:rsidP="00CC6A6D">
            <w:pPr>
              <w:pStyle w:val="ListParagraph"/>
              <w:numPr>
                <w:ilvl w:val="0"/>
                <w:numId w:val="8"/>
              </w:numPr>
              <w:jc w:val="both"/>
              <w:rPr>
                <w:sz w:val="22"/>
              </w:rPr>
            </w:pPr>
            <w:r w:rsidRPr="00CC6A6D">
              <w:rPr>
                <w:sz w:val="22"/>
              </w:rPr>
              <w:t>Valdyti momentines kopijas (snapshot) ir replikaciją;</w:t>
            </w:r>
          </w:p>
          <w:p w14:paraId="4D6C7513" w14:textId="1E6B33CF" w:rsidR="004A5780" w:rsidRDefault="00CC6A6D" w:rsidP="00CC6A6D">
            <w:pPr>
              <w:pStyle w:val="ListParagraph"/>
              <w:numPr>
                <w:ilvl w:val="0"/>
                <w:numId w:val="8"/>
              </w:numPr>
              <w:jc w:val="both"/>
              <w:rPr>
                <w:sz w:val="22"/>
              </w:rPr>
            </w:pPr>
            <w:r w:rsidRPr="00CC6A6D">
              <w:rPr>
                <w:sz w:val="22"/>
              </w:rPr>
              <w:t>Gauti įvykių ir klaidų pranešimus.</w:t>
            </w:r>
          </w:p>
          <w:p w14:paraId="538ADE0C" w14:textId="77777777" w:rsidR="00A1134B" w:rsidRPr="00DA39D0" w:rsidRDefault="00A1134B" w:rsidP="00DA39D0">
            <w:pPr>
              <w:jc w:val="both"/>
              <w:rPr>
                <w:sz w:val="22"/>
              </w:rPr>
            </w:pPr>
          </w:p>
          <w:p w14:paraId="4C240E4C" w14:textId="77777777" w:rsidR="00B7704F" w:rsidRDefault="00A1134B" w:rsidP="00A43947">
            <w:pPr>
              <w:pStyle w:val="ListParagraph"/>
              <w:ind w:left="0"/>
              <w:jc w:val="both"/>
              <w:rPr>
                <w:sz w:val="22"/>
              </w:rPr>
            </w:pPr>
            <w:r>
              <w:rPr>
                <w:sz w:val="22"/>
              </w:rPr>
              <w:t xml:space="preserve">REST </w:t>
            </w:r>
            <w:r w:rsidRPr="00A1134B">
              <w:rPr>
                <w:sz w:val="22"/>
              </w:rPr>
              <w:t>API turi palaikyti autentifikaciją naudojant saugius metodus (pvz., TLS 1.2+ su vartotojo vardu ir slaptažodžiu arba API raktu).</w:t>
            </w:r>
          </w:p>
          <w:p w14:paraId="6D2D7230" w14:textId="359E3F8A" w:rsidR="00A1134B" w:rsidRPr="00B8638B" w:rsidRDefault="00A1134B" w:rsidP="00A43947">
            <w:pPr>
              <w:pStyle w:val="ListParagraph"/>
              <w:ind w:left="0"/>
              <w:jc w:val="both"/>
              <w:rPr>
                <w:sz w:val="22"/>
              </w:rPr>
            </w:pPr>
            <w:r w:rsidRPr="00A1134B">
              <w:rPr>
                <w:sz w:val="22"/>
              </w:rPr>
              <w:t>API dokumentacija turi būti prieinama gamintojo svetainėje.</w:t>
            </w:r>
          </w:p>
        </w:tc>
        <w:tc>
          <w:tcPr>
            <w:tcW w:w="2411" w:type="dxa"/>
          </w:tcPr>
          <w:p w14:paraId="03829CEB" w14:textId="77777777" w:rsidR="006C1D44" w:rsidRPr="003C3C78" w:rsidRDefault="006C1D44" w:rsidP="00A43947">
            <w:pPr>
              <w:rPr>
                <w:rFonts w:cs="Times New Roman"/>
                <w:sz w:val="22"/>
              </w:rPr>
            </w:pPr>
          </w:p>
        </w:tc>
      </w:tr>
      <w:tr w:rsidR="006C1D44" w:rsidRPr="003C3C78" w14:paraId="5A9E3DE3" w14:textId="77777777" w:rsidTr="00A43947">
        <w:tc>
          <w:tcPr>
            <w:tcW w:w="562" w:type="dxa"/>
          </w:tcPr>
          <w:p w14:paraId="2A51DCC8" w14:textId="0CF50E6A" w:rsidR="006C1D44" w:rsidRPr="003C3C78" w:rsidRDefault="00712963" w:rsidP="00A43947">
            <w:pPr>
              <w:rPr>
                <w:rFonts w:cs="Times New Roman"/>
                <w:sz w:val="22"/>
              </w:rPr>
            </w:pPr>
            <w:r>
              <w:rPr>
                <w:rFonts w:cs="Times New Roman"/>
                <w:sz w:val="22"/>
              </w:rPr>
              <w:t>8.</w:t>
            </w:r>
          </w:p>
        </w:tc>
        <w:tc>
          <w:tcPr>
            <w:tcW w:w="2268" w:type="dxa"/>
          </w:tcPr>
          <w:p w14:paraId="218FB941" w14:textId="77777777" w:rsidR="006C1D44" w:rsidRPr="003C3C78" w:rsidRDefault="006C1D44" w:rsidP="00A43947">
            <w:pPr>
              <w:rPr>
                <w:rFonts w:cs="Times New Roman"/>
                <w:sz w:val="22"/>
              </w:rPr>
            </w:pPr>
            <w:r w:rsidRPr="003C3C78">
              <w:rPr>
                <w:rFonts w:cs="Times New Roman"/>
                <w:sz w:val="22"/>
              </w:rPr>
              <w:t>Suderinamumas</w:t>
            </w:r>
          </w:p>
        </w:tc>
        <w:tc>
          <w:tcPr>
            <w:tcW w:w="4677" w:type="dxa"/>
          </w:tcPr>
          <w:p w14:paraId="21C2A8DD" w14:textId="77777777" w:rsidR="006C1D44" w:rsidRPr="00A739DA" w:rsidRDefault="006C1D44" w:rsidP="00A43947">
            <w:pPr>
              <w:jc w:val="both"/>
              <w:rPr>
                <w:rFonts w:cs="Times New Roman"/>
                <w:sz w:val="22"/>
              </w:rPr>
            </w:pPr>
            <w:r w:rsidRPr="003C3C78">
              <w:rPr>
                <w:rFonts w:cs="Times New Roman"/>
                <w:sz w:val="22"/>
              </w:rPr>
              <w:t xml:space="preserve">Saugykla turi veikti </w:t>
            </w:r>
            <w:r>
              <w:rPr>
                <w:rFonts w:cs="Times New Roman"/>
                <w:sz w:val="22"/>
              </w:rPr>
              <w:t xml:space="preserve">su </w:t>
            </w:r>
            <w:r w:rsidRPr="003C3C78">
              <w:rPr>
                <w:rFonts w:cs="Times New Roman"/>
                <w:sz w:val="22"/>
              </w:rPr>
              <w:t xml:space="preserve"> Windows Active Directory be papildomos programinės įrangos ar DNS peradresavimų.</w:t>
            </w:r>
          </w:p>
        </w:tc>
        <w:tc>
          <w:tcPr>
            <w:tcW w:w="2411" w:type="dxa"/>
          </w:tcPr>
          <w:p w14:paraId="43D4ED3E" w14:textId="77777777" w:rsidR="006C1D44" w:rsidRPr="003C3C78" w:rsidRDefault="006C1D44" w:rsidP="00A43947">
            <w:pPr>
              <w:rPr>
                <w:rFonts w:cs="Times New Roman"/>
                <w:sz w:val="22"/>
              </w:rPr>
            </w:pPr>
          </w:p>
        </w:tc>
      </w:tr>
      <w:tr w:rsidR="006C1D44" w:rsidRPr="003C3C78" w14:paraId="43EFC451" w14:textId="77777777" w:rsidTr="00A43947">
        <w:tc>
          <w:tcPr>
            <w:tcW w:w="562" w:type="dxa"/>
          </w:tcPr>
          <w:p w14:paraId="03B9098E" w14:textId="3BD85B13" w:rsidR="006C1D44" w:rsidRPr="003C3C78" w:rsidRDefault="00712963" w:rsidP="00A43947">
            <w:pPr>
              <w:rPr>
                <w:rFonts w:cs="Times New Roman"/>
                <w:sz w:val="22"/>
              </w:rPr>
            </w:pPr>
            <w:r>
              <w:rPr>
                <w:rFonts w:cs="Times New Roman"/>
                <w:sz w:val="22"/>
              </w:rPr>
              <w:t>9.</w:t>
            </w:r>
          </w:p>
        </w:tc>
        <w:tc>
          <w:tcPr>
            <w:tcW w:w="2268" w:type="dxa"/>
          </w:tcPr>
          <w:p w14:paraId="6CB04920" w14:textId="77777777" w:rsidR="006C1D44" w:rsidRPr="003C3C78" w:rsidRDefault="006C1D44" w:rsidP="00A43947">
            <w:pPr>
              <w:rPr>
                <w:rFonts w:cs="Times New Roman"/>
                <w:sz w:val="22"/>
              </w:rPr>
            </w:pPr>
            <w:r w:rsidRPr="003C3C78">
              <w:rPr>
                <w:rFonts w:cs="Times New Roman"/>
                <w:sz w:val="22"/>
              </w:rPr>
              <w:t>Vartotojų duomenų atstatymas</w:t>
            </w:r>
          </w:p>
        </w:tc>
        <w:tc>
          <w:tcPr>
            <w:tcW w:w="4677" w:type="dxa"/>
          </w:tcPr>
          <w:p w14:paraId="41F247D6" w14:textId="2A90B0F7" w:rsidR="006C1D44" w:rsidRPr="003C3C78" w:rsidRDefault="006C1D44" w:rsidP="00A43947">
            <w:pPr>
              <w:jc w:val="both"/>
              <w:rPr>
                <w:rFonts w:cs="Times New Roman"/>
                <w:color w:val="000000" w:themeColor="text1"/>
                <w:sz w:val="22"/>
              </w:rPr>
            </w:pPr>
            <w:r w:rsidRPr="003C3C78">
              <w:rPr>
                <w:rFonts w:cs="Times New Roman"/>
                <w:sz w:val="22"/>
              </w:rPr>
              <w:t>Failinė sistema turi turėti funkcionalumą, leidžiantį vartotojui pačiam atstatyti savo ištrintus failus nepriklausomai nuo protokolo, kuriuo failai buvo patalpinti į failinę sistemą</w:t>
            </w:r>
            <w:r w:rsidR="005B7FD2">
              <w:rPr>
                <w:rFonts w:cs="Times New Roman"/>
                <w:sz w:val="22"/>
              </w:rPr>
              <w:t xml:space="preserve"> (netaikoma S3 protokolui)</w:t>
            </w:r>
            <w:r w:rsidRPr="003C3C78">
              <w:rPr>
                <w:rFonts w:cs="Times New Roman"/>
                <w:sz w:val="22"/>
              </w:rPr>
              <w:t>.</w:t>
            </w:r>
          </w:p>
        </w:tc>
        <w:tc>
          <w:tcPr>
            <w:tcW w:w="2411" w:type="dxa"/>
          </w:tcPr>
          <w:p w14:paraId="06BAB649" w14:textId="77777777" w:rsidR="006C1D44" w:rsidRPr="003C3C78" w:rsidRDefault="006C1D44" w:rsidP="00A43947">
            <w:pPr>
              <w:rPr>
                <w:rFonts w:cs="Times New Roman"/>
                <w:sz w:val="22"/>
              </w:rPr>
            </w:pPr>
          </w:p>
        </w:tc>
      </w:tr>
      <w:tr w:rsidR="006C1D44" w:rsidRPr="00DF5626" w14:paraId="3CDC39D4" w14:textId="77777777" w:rsidTr="00A43947">
        <w:tc>
          <w:tcPr>
            <w:tcW w:w="562" w:type="dxa"/>
          </w:tcPr>
          <w:p w14:paraId="604B414C" w14:textId="3A5C84F3" w:rsidR="006C1D44" w:rsidRPr="003C3C78" w:rsidRDefault="00712963" w:rsidP="00A43947">
            <w:pPr>
              <w:rPr>
                <w:rFonts w:cs="Times New Roman"/>
                <w:sz w:val="22"/>
              </w:rPr>
            </w:pPr>
            <w:r>
              <w:rPr>
                <w:rFonts w:cs="Times New Roman"/>
                <w:sz w:val="22"/>
              </w:rPr>
              <w:t>10.</w:t>
            </w:r>
          </w:p>
        </w:tc>
        <w:tc>
          <w:tcPr>
            <w:tcW w:w="2268" w:type="dxa"/>
          </w:tcPr>
          <w:p w14:paraId="4214F3B3" w14:textId="77777777" w:rsidR="006C1D44" w:rsidRPr="003C3C78" w:rsidRDefault="006C1D44" w:rsidP="00A43947">
            <w:pPr>
              <w:rPr>
                <w:rFonts w:cs="Times New Roman"/>
                <w:sz w:val="22"/>
              </w:rPr>
            </w:pPr>
            <w:r w:rsidRPr="003C3C78">
              <w:rPr>
                <w:rFonts w:cs="Times New Roman"/>
                <w:sz w:val="22"/>
              </w:rPr>
              <w:t>Tinklo prievadai</w:t>
            </w:r>
          </w:p>
        </w:tc>
        <w:tc>
          <w:tcPr>
            <w:tcW w:w="4677" w:type="dxa"/>
          </w:tcPr>
          <w:p w14:paraId="38D5F3DE" w14:textId="27636787" w:rsidR="006C1D44" w:rsidRPr="003C3C78" w:rsidRDefault="006C1D44" w:rsidP="00A43947">
            <w:pPr>
              <w:jc w:val="both"/>
              <w:rPr>
                <w:rFonts w:cs="Times New Roman"/>
                <w:sz w:val="22"/>
              </w:rPr>
            </w:pPr>
            <w:r w:rsidRPr="003C3C78">
              <w:rPr>
                <w:rFonts w:cs="Times New Roman"/>
                <w:sz w:val="22"/>
              </w:rPr>
              <w:t xml:space="preserve">Saugykla turi turėti ne mažiau </w:t>
            </w:r>
            <w:r w:rsidRPr="00DD3D1C">
              <w:rPr>
                <w:rFonts w:cs="Times New Roman"/>
                <w:color w:val="000000" w:themeColor="text1"/>
                <w:sz w:val="22"/>
              </w:rPr>
              <w:t xml:space="preserve">kaip </w:t>
            </w:r>
            <w:r w:rsidR="001A7D87">
              <w:rPr>
                <w:rFonts w:cs="Times New Roman"/>
                <w:color w:val="000000" w:themeColor="text1"/>
                <w:sz w:val="22"/>
              </w:rPr>
              <w:t>8</w:t>
            </w:r>
            <w:r w:rsidRPr="00DD3D1C">
              <w:rPr>
                <w:rFonts w:cs="Times New Roman"/>
                <w:color w:val="000000" w:themeColor="text1"/>
                <w:sz w:val="22"/>
              </w:rPr>
              <w:t xml:space="preserve"> vnt. ir ne daugiau kaip </w:t>
            </w:r>
            <w:r w:rsidR="001A7D87">
              <w:rPr>
                <w:rFonts w:cs="Times New Roman"/>
                <w:color w:val="000000" w:themeColor="text1"/>
                <w:sz w:val="22"/>
              </w:rPr>
              <w:t>16</w:t>
            </w:r>
            <w:r w:rsidRPr="00DD3D1C">
              <w:rPr>
                <w:rFonts w:cs="Times New Roman"/>
                <w:color w:val="000000" w:themeColor="text1"/>
                <w:sz w:val="22"/>
              </w:rPr>
              <w:t xml:space="preserve"> vnt. </w:t>
            </w:r>
            <w:r w:rsidRPr="003C3C78">
              <w:rPr>
                <w:rFonts w:cs="Times New Roman"/>
                <w:sz w:val="22"/>
              </w:rPr>
              <w:t>25GbE SFP28 Ethernet prievadus su įdiegtais optiniais moduliais, skirtus vartotojams skaityti bei rašyti duomenis („front-end“).</w:t>
            </w:r>
          </w:p>
          <w:p w14:paraId="02F95D53" w14:textId="77777777" w:rsidR="006C1D44" w:rsidRDefault="006C1D44" w:rsidP="00A43947">
            <w:pPr>
              <w:jc w:val="both"/>
              <w:rPr>
                <w:rFonts w:cs="Times New Roman"/>
                <w:sz w:val="22"/>
              </w:rPr>
            </w:pPr>
            <w:r w:rsidRPr="003C3C78">
              <w:rPr>
                <w:rFonts w:cs="Times New Roman"/>
                <w:sz w:val="22"/>
              </w:rPr>
              <w:lastRenderedPageBreak/>
              <w:t>Visos jungtys turi būti diegiamos saugykloje, išoriniai šakotuvai neleistini</w:t>
            </w:r>
            <w:r>
              <w:rPr>
                <w:rFonts w:cs="Times New Roman"/>
                <w:sz w:val="22"/>
              </w:rPr>
              <w:t>.</w:t>
            </w:r>
          </w:p>
          <w:p w14:paraId="1D7335B1" w14:textId="77777777" w:rsidR="0094214A" w:rsidRPr="003C3C78" w:rsidRDefault="0094214A" w:rsidP="00A43947">
            <w:pPr>
              <w:jc w:val="both"/>
              <w:rPr>
                <w:rFonts w:cs="Times New Roman"/>
                <w:sz w:val="22"/>
              </w:rPr>
            </w:pPr>
          </w:p>
          <w:p w14:paraId="337DEC2E" w14:textId="77777777" w:rsidR="006C1D44" w:rsidRDefault="006C1D44" w:rsidP="00A43947">
            <w:pPr>
              <w:jc w:val="both"/>
              <w:rPr>
                <w:rFonts w:cs="Times New Roman"/>
                <w:sz w:val="22"/>
              </w:rPr>
            </w:pPr>
            <w:r w:rsidRPr="003C3C78">
              <w:rPr>
                <w:rFonts w:cs="Times New Roman"/>
                <w:color w:val="000000" w:themeColor="text1"/>
                <w:sz w:val="22"/>
              </w:rPr>
              <w:t>Saugykloje turi</w:t>
            </w:r>
            <w:r w:rsidRPr="003C3C78">
              <w:rPr>
                <w:rFonts w:cs="Times New Roman"/>
                <w:color w:val="FF0000"/>
                <w:sz w:val="22"/>
              </w:rPr>
              <w:t xml:space="preserve"> </w:t>
            </w:r>
            <w:r w:rsidRPr="003C3C78">
              <w:rPr>
                <w:rFonts w:cs="Times New Roman"/>
                <w:sz w:val="22"/>
              </w:rPr>
              <w:t>būti ne mažiau kaip 2 vnt. aktyvuotų ne prastesnių nei 1Gb Base-T sąsajų, per kurias būtų vykdoma duomenų saugyklos stebėsena bei valdymas.</w:t>
            </w:r>
          </w:p>
          <w:p w14:paraId="0738EAA5" w14:textId="77777777" w:rsidR="0094214A" w:rsidRPr="003C3C78" w:rsidRDefault="0094214A" w:rsidP="00A43947">
            <w:pPr>
              <w:jc w:val="both"/>
              <w:rPr>
                <w:rFonts w:cs="Times New Roman"/>
                <w:sz w:val="22"/>
              </w:rPr>
            </w:pPr>
          </w:p>
          <w:p w14:paraId="495F813D" w14:textId="346B852C" w:rsidR="006C1D44" w:rsidRDefault="006C1D44" w:rsidP="00A43947">
            <w:pPr>
              <w:jc w:val="both"/>
              <w:rPr>
                <w:rFonts w:cs="Times New Roman"/>
                <w:color w:val="000000" w:themeColor="text1"/>
                <w:sz w:val="22"/>
              </w:rPr>
            </w:pPr>
            <w:r w:rsidRPr="003C3C78">
              <w:rPr>
                <w:rFonts w:cs="Times New Roman"/>
                <w:sz w:val="22"/>
              </w:rPr>
              <w:t>Kartu su duomenų saugykla turės būti pateikti reikiamo ilgio bei tipo kabeliai</w:t>
            </w:r>
            <w:r w:rsidR="005935E2">
              <w:rPr>
                <w:rFonts w:cs="Times New Roman"/>
                <w:sz w:val="22"/>
              </w:rPr>
              <w:t xml:space="preserve"> ir optiniai moduliai</w:t>
            </w:r>
            <w:r w:rsidRPr="003C3C78">
              <w:rPr>
                <w:rFonts w:cs="Times New Roman"/>
                <w:sz w:val="22"/>
              </w:rPr>
              <w:t xml:space="preserve">, skirti siūlomos įrangos prijungimui prie </w:t>
            </w:r>
            <w:r w:rsidRPr="003C3C78">
              <w:rPr>
                <w:rFonts w:cs="Times New Roman"/>
                <w:color w:val="000000" w:themeColor="text1"/>
                <w:sz w:val="22"/>
              </w:rPr>
              <w:t xml:space="preserve">PO naudojamų Cisco tinklo komutatorių. </w:t>
            </w:r>
            <w:r w:rsidR="00D87F91">
              <w:rPr>
                <w:rFonts w:cs="Times New Roman"/>
                <w:color w:val="000000" w:themeColor="text1"/>
                <w:sz w:val="22"/>
              </w:rPr>
              <w:t xml:space="preserve"> </w:t>
            </w:r>
          </w:p>
          <w:p w14:paraId="00DA6EF1" w14:textId="6FEDE676" w:rsidR="00D87F91" w:rsidRPr="003C3C78" w:rsidRDefault="00D87F91" w:rsidP="00A43947">
            <w:pPr>
              <w:jc w:val="both"/>
              <w:rPr>
                <w:rFonts w:cs="Times New Roman"/>
                <w:sz w:val="22"/>
              </w:rPr>
            </w:pPr>
            <w:r w:rsidRPr="00206D49">
              <w:rPr>
                <w:rFonts w:cs="Times New Roman"/>
                <w:b/>
                <w:bCs/>
                <w:sz w:val="22"/>
              </w:rPr>
              <w:t>Tiekėjas turi pateikti visų komplektuojamų detalių sąrašą.</w:t>
            </w:r>
          </w:p>
        </w:tc>
        <w:tc>
          <w:tcPr>
            <w:tcW w:w="2411" w:type="dxa"/>
          </w:tcPr>
          <w:p w14:paraId="56DECFF1" w14:textId="77777777" w:rsidR="006C1D44" w:rsidRPr="003C3C78" w:rsidRDefault="006C1D44" w:rsidP="00A43947">
            <w:pPr>
              <w:rPr>
                <w:rFonts w:cs="Times New Roman"/>
                <w:sz w:val="22"/>
              </w:rPr>
            </w:pPr>
          </w:p>
        </w:tc>
      </w:tr>
      <w:tr w:rsidR="006C1D44" w:rsidRPr="003C3C78" w14:paraId="6B540DE1" w14:textId="77777777" w:rsidTr="00A43947">
        <w:tc>
          <w:tcPr>
            <w:tcW w:w="562" w:type="dxa"/>
          </w:tcPr>
          <w:p w14:paraId="67A340D2" w14:textId="3B146AB3" w:rsidR="006C1D44" w:rsidRPr="003C3C78" w:rsidRDefault="00712963" w:rsidP="00A43947">
            <w:pPr>
              <w:rPr>
                <w:rFonts w:cs="Times New Roman"/>
                <w:sz w:val="22"/>
              </w:rPr>
            </w:pPr>
            <w:r>
              <w:rPr>
                <w:rFonts w:cs="Times New Roman"/>
                <w:sz w:val="22"/>
              </w:rPr>
              <w:t>11.</w:t>
            </w:r>
          </w:p>
        </w:tc>
        <w:tc>
          <w:tcPr>
            <w:tcW w:w="2268" w:type="dxa"/>
          </w:tcPr>
          <w:p w14:paraId="7CFAAB13" w14:textId="77777777" w:rsidR="006C1D44" w:rsidRPr="003C3C78" w:rsidRDefault="006C1D44" w:rsidP="00A43947">
            <w:pPr>
              <w:rPr>
                <w:rFonts w:cs="Times New Roman"/>
                <w:sz w:val="22"/>
              </w:rPr>
            </w:pPr>
            <w:r w:rsidRPr="003C3C78">
              <w:rPr>
                <w:rFonts w:cs="Times New Roman"/>
                <w:sz w:val="22"/>
              </w:rPr>
              <w:t>Aukštas patikimumas</w:t>
            </w:r>
          </w:p>
        </w:tc>
        <w:tc>
          <w:tcPr>
            <w:tcW w:w="4677" w:type="dxa"/>
          </w:tcPr>
          <w:p w14:paraId="37820298" w14:textId="510FAC55" w:rsidR="006C1D44" w:rsidRDefault="006C1D44" w:rsidP="00A43947">
            <w:pPr>
              <w:jc w:val="both"/>
              <w:rPr>
                <w:rFonts w:cs="Times New Roman"/>
                <w:sz w:val="22"/>
              </w:rPr>
            </w:pPr>
            <w:r w:rsidRPr="003C3C78">
              <w:rPr>
                <w:rFonts w:cs="Times New Roman"/>
                <w:sz w:val="22"/>
              </w:rPr>
              <w:t xml:space="preserve">Visi duomenų saugyklos komponentai turi būti dubliuoti, t. y. sistema turi be sutrikimų dirbti sugedus bet kuriam vienam iš duomenų saugyklos komponentų. </w:t>
            </w:r>
          </w:p>
          <w:p w14:paraId="656C1766" w14:textId="77777777" w:rsidR="00126E27" w:rsidRPr="003C3C78" w:rsidRDefault="00126E27" w:rsidP="00A43947">
            <w:pPr>
              <w:jc w:val="both"/>
              <w:rPr>
                <w:rFonts w:cs="Times New Roman"/>
                <w:sz w:val="22"/>
              </w:rPr>
            </w:pPr>
          </w:p>
          <w:p w14:paraId="11AA6374" w14:textId="77777777" w:rsidR="006C1D44" w:rsidRDefault="006C1D44" w:rsidP="00A43947">
            <w:pPr>
              <w:jc w:val="both"/>
              <w:rPr>
                <w:rFonts w:cs="Times New Roman"/>
                <w:sz w:val="22"/>
              </w:rPr>
            </w:pPr>
            <w:r w:rsidRPr="003C3C78">
              <w:rPr>
                <w:rFonts w:cs="Times New Roman"/>
                <w:sz w:val="22"/>
              </w:rPr>
              <w:t>Visi duomenų saugyklos talpos resursai turi būti pasiekiami skirtingais keliais prijungtoms tarnybinėms stotims su įdiegtomis Linux, Windows arba lygiavertėms operacinėms sistemoms, kas leistų užtikrinti automatinį perjungimą, sutrikus atskirų komutatorių darbui (arba atliekant profilaktinius darbus).</w:t>
            </w:r>
          </w:p>
          <w:p w14:paraId="3EAD6DEB" w14:textId="77777777" w:rsidR="00126E27" w:rsidRPr="003C3C78" w:rsidRDefault="00126E27" w:rsidP="00A43947">
            <w:pPr>
              <w:jc w:val="both"/>
              <w:rPr>
                <w:rFonts w:cs="Times New Roman"/>
                <w:sz w:val="22"/>
              </w:rPr>
            </w:pPr>
          </w:p>
          <w:p w14:paraId="50B611A3" w14:textId="77777777" w:rsidR="006C1D44" w:rsidRDefault="006C1D44" w:rsidP="00A43947">
            <w:pPr>
              <w:jc w:val="both"/>
              <w:rPr>
                <w:rFonts w:cs="Times New Roman"/>
                <w:sz w:val="22"/>
              </w:rPr>
            </w:pPr>
            <w:r w:rsidRPr="003C3C78">
              <w:rPr>
                <w:rFonts w:cs="Times New Roman"/>
                <w:sz w:val="22"/>
              </w:rPr>
              <w:t>Duomenų saugyklos vidinių programų (firmware) naujinimai turi būti atliekami nestabdant saugyklos darbo.</w:t>
            </w:r>
          </w:p>
          <w:p w14:paraId="2E088A12" w14:textId="77777777" w:rsidR="00126E27" w:rsidRPr="003C3C78" w:rsidRDefault="00126E27" w:rsidP="00A43947">
            <w:pPr>
              <w:jc w:val="both"/>
              <w:rPr>
                <w:rFonts w:cs="Times New Roman"/>
                <w:sz w:val="22"/>
              </w:rPr>
            </w:pPr>
          </w:p>
          <w:p w14:paraId="73CF7267" w14:textId="77777777" w:rsidR="006C1D44" w:rsidRDefault="006C1D44" w:rsidP="00A43947">
            <w:pPr>
              <w:jc w:val="both"/>
              <w:rPr>
                <w:rFonts w:cs="Times New Roman"/>
                <w:sz w:val="22"/>
              </w:rPr>
            </w:pPr>
            <w:r w:rsidRPr="003C3C78">
              <w:rPr>
                <w:rFonts w:cs="Times New Roman"/>
                <w:sz w:val="22"/>
              </w:rPr>
              <w:t>Turi būti galimybė keisti diskus nestabdant saugyklos darbo.</w:t>
            </w:r>
          </w:p>
          <w:p w14:paraId="33FA9E39" w14:textId="77777777" w:rsidR="00126E27" w:rsidRPr="003C3C78" w:rsidRDefault="00126E27" w:rsidP="00A43947">
            <w:pPr>
              <w:jc w:val="both"/>
              <w:rPr>
                <w:rFonts w:cs="Times New Roman"/>
                <w:sz w:val="22"/>
              </w:rPr>
            </w:pPr>
          </w:p>
          <w:p w14:paraId="7864D19A" w14:textId="0163E176" w:rsidR="006C1D44" w:rsidRDefault="006C1D44" w:rsidP="00A43947">
            <w:pPr>
              <w:jc w:val="both"/>
              <w:rPr>
                <w:rFonts w:cs="Times New Roman"/>
                <w:sz w:val="22"/>
              </w:rPr>
            </w:pPr>
            <w:r w:rsidRPr="003C3C78">
              <w:rPr>
                <w:rFonts w:cs="Times New Roman"/>
                <w:sz w:val="22"/>
              </w:rPr>
              <w:t>Saugykloje turi būti automatinio darbinių duomenų perkėlimo į rezervinę erdvę ar rezervinius diskus prevencinės priemonės, aktyvuojamos pasirodžius pirmiems disko nepatikimumo požymiams</w:t>
            </w:r>
            <w:r w:rsidR="00F65609">
              <w:rPr>
                <w:rFonts w:cs="Times New Roman"/>
                <w:sz w:val="22"/>
              </w:rPr>
              <w:t xml:space="preserve"> arba lygiavertė technologija</w:t>
            </w:r>
            <w:r w:rsidRPr="003C3C78">
              <w:rPr>
                <w:rFonts w:cs="Times New Roman"/>
                <w:sz w:val="22"/>
              </w:rPr>
              <w:t>.</w:t>
            </w:r>
          </w:p>
          <w:p w14:paraId="554B2421" w14:textId="77777777" w:rsidR="00126E27" w:rsidRPr="003C3C78" w:rsidRDefault="00126E27" w:rsidP="00A43947">
            <w:pPr>
              <w:jc w:val="both"/>
              <w:rPr>
                <w:rFonts w:cs="Times New Roman"/>
                <w:sz w:val="22"/>
              </w:rPr>
            </w:pPr>
          </w:p>
          <w:p w14:paraId="4EC9E845" w14:textId="77777777" w:rsidR="006C1D44" w:rsidRPr="003C3C78" w:rsidRDefault="006C1D44" w:rsidP="00A43947">
            <w:pPr>
              <w:jc w:val="both"/>
              <w:rPr>
                <w:rFonts w:cs="Times New Roman"/>
                <w:sz w:val="22"/>
              </w:rPr>
            </w:pPr>
            <w:r w:rsidRPr="003C3C78">
              <w:rPr>
                <w:rFonts w:cs="Times New Roman"/>
                <w:sz w:val="22"/>
              </w:rPr>
              <w:t xml:space="preserve">Saugykla turi turėti nuotolinio monitoringo sistemą. Nuotolinio monitoringo sistema turi pateikti komponentų prevencinio keitimo rekomendacijas ir diagnozuoti, teikti programinės įrangos naujinimo rekomendacijas. Informacija apie sutrikimus turi būti siunčiama </w:t>
            </w:r>
            <w:r w:rsidRPr="00CF59B9">
              <w:rPr>
                <w:rFonts w:cs="Times New Roman"/>
                <w:color w:val="000000" w:themeColor="text1"/>
                <w:sz w:val="22"/>
              </w:rPr>
              <w:t xml:space="preserve">gamintojo serviso centrui </w:t>
            </w:r>
            <w:r w:rsidRPr="003C3C78">
              <w:rPr>
                <w:rFonts w:cs="Times New Roman"/>
                <w:sz w:val="22"/>
              </w:rPr>
              <w:t>ir sistemos administratoriams.</w:t>
            </w:r>
          </w:p>
        </w:tc>
        <w:tc>
          <w:tcPr>
            <w:tcW w:w="2411" w:type="dxa"/>
          </w:tcPr>
          <w:p w14:paraId="32E08B7D" w14:textId="77777777" w:rsidR="006C1D44" w:rsidRPr="003C3C78" w:rsidRDefault="006C1D44" w:rsidP="00A43947">
            <w:pPr>
              <w:rPr>
                <w:rFonts w:cs="Times New Roman"/>
                <w:sz w:val="22"/>
              </w:rPr>
            </w:pPr>
          </w:p>
        </w:tc>
      </w:tr>
      <w:tr w:rsidR="00EA1C92" w:rsidRPr="003C3C78" w14:paraId="721576BB" w14:textId="77777777" w:rsidTr="00A43947">
        <w:tc>
          <w:tcPr>
            <w:tcW w:w="562" w:type="dxa"/>
          </w:tcPr>
          <w:p w14:paraId="3F7DD20B" w14:textId="48CD62F8" w:rsidR="00EA1C92" w:rsidRDefault="00712963" w:rsidP="00A43947">
            <w:pPr>
              <w:rPr>
                <w:rFonts w:cs="Times New Roman"/>
                <w:sz w:val="22"/>
              </w:rPr>
            </w:pPr>
            <w:r>
              <w:rPr>
                <w:rFonts w:cs="Times New Roman"/>
                <w:sz w:val="22"/>
              </w:rPr>
              <w:t>12.</w:t>
            </w:r>
          </w:p>
        </w:tc>
        <w:tc>
          <w:tcPr>
            <w:tcW w:w="2268" w:type="dxa"/>
          </w:tcPr>
          <w:p w14:paraId="58EFD36D" w14:textId="65A1C249" w:rsidR="00EA1C92" w:rsidRPr="003C3C78" w:rsidRDefault="00EA1C92" w:rsidP="00A43947">
            <w:pPr>
              <w:rPr>
                <w:rFonts w:cs="Times New Roman"/>
                <w:sz w:val="22"/>
              </w:rPr>
            </w:pPr>
            <w:r w:rsidRPr="00EB1362">
              <w:rPr>
                <w:rFonts w:cs="Times New Roman"/>
                <w:sz w:val="22"/>
              </w:rPr>
              <w:t>Replikavimas</w:t>
            </w:r>
          </w:p>
        </w:tc>
        <w:tc>
          <w:tcPr>
            <w:tcW w:w="4677" w:type="dxa"/>
          </w:tcPr>
          <w:p w14:paraId="7E9B5546" w14:textId="58027083" w:rsidR="00DE14C4" w:rsidRDefault="00090479" w:rsidP="00A43947">
            <w:pPr>
              <w:jc w:val="both"/>
              <w:rPr>
                <w:rFonts w:cs="Times New Roman"/>
                <w:sz w:val="22"/>
              </w:rPr>
            </w:pPr>
            <w:r w:rsidRPr="00BD66A4">
              <w:rPr>
                <w:rFonts w:cs="Times New Roman"/>
                <w:sz w:val="22"/>
              </w:rPr>
              <w:t>Saugykla</w:t>
            </w:r>
            <w:r w:rsidR="004C3A68" w:rsidRPr="00BD66A4">
              <w:rPr>
                <w:rFonts w:cs="Times New Roman"/>
                <w:sz w:val="22"/>
              </w:rPr>
              <w:t xml:space="preserve"> turi replikuotis su kita </w:t>
            </w:r>
            <w:r w:rsidR="009427F4" w:rsidRPr="00BD66A4">
              <w:rPr>
                <w:rFonts w:cs="Times New Roman"/>
                <w:sz w:val="22"/>
              </w:rPr>
              <w:t>siūloma</w:t>
            </w:r>
            <w:r w:rsidR="004C3A68" w:rsidRPr="00BD66A4">
              <w:rPr>
                <w:rFonts w:cs="Times New Roman"/>
                <w:sz w:val="22"/>
              </w:rPr>
              <w:t xml:space="preserve"> saugykla</w:t>
            </w:r>
            <w:r w:rsidR="009427F4" w:rsidRPr="00BD66A4">
              <w:rPr>
                <w:rFonts w:cs="Times New Roman"/>
                <w:sz w:val="22"/>
              </w:rPr>
              <w:t>.</w:t>
            </w:r>
          </w:p>
          <w:p w14:paraId="3EDCEB99" w14:textId="77777777" w:rsidR="00DE14C4" w:rsidRPr="00BD66A4" w:rsidRDefault="00DE14C4" w:rsidP="00A43947">
            <w:pPr>
              <w:jc w:val="both"/>
              <w:rPr>
                <w:rFonts w:cs="Times New Roman"/>
                <w:sz w:val="22"/>
              </w:rPr>
            </w:pPr>
          </w:p>
          <w:p w14:paraId="52E2DD09" w14:textId="259A4134" w:rsidR="00DE14C4" w:rsidRPr="00DE14C4" w:rsidRDefault="009427F4" w:rsidP="00DE14C4">
            <w:pPr>
              <w:pStyle w:val="ListParagraph"/>
              <w:numPr>
                <w:ilvl w:val="0"/>
                <w:numId w:val="9"/>
              </w:numPr>
              <w:jc w:val="both"/>
              <w:rPr>
                <w:rFonts w:cs="Times New Roman"/>
                <w:sz w:val="22"/>
              </w:rPr>
            </w:pPr>
            <w:r w:rsidRPr="00DE14C4">
              <w:rPr>
                <w:rFonts w:cs="Times New Roman"/>
                <w:sz w:val="22"/>
              </w:rPr>
              <w:t>Replikavimas turi būti konfig</w:t>
            </w:r>
            <w:r w:rsidR="00122694" w:rsidRPr="00DE14C4">
              <w:rPr>
                <w:rFonts w:cs="Times New Roman"/>
                <w:sz w:val="22"/>
              </w:rPr>
              <w:t>ūruojamas katalogų lygmenyje</w:t>
            </w:r>
            <w:r w:rsidR="00EB1362">
              <w:rPr>
                <w:rFonts w:cs="Times New Roman"/>
                <w:sz w:val="22"/>
              </w:rPr>
              <w:t>;</w:t>
            </w:r>
          </w:p>
          <w:p w14:paraId="2FA4F074" w14:textId="57A2C1CE" w:rsidR="006E7562" w:rsidRPr="00DE14C4" w:rsidRDefault="0029511E" w:rsidP="00DE14C4">
            <w:pPr>
              <w:pStyle w:val="ListParagraph"/>
              <w:numPr>
                <w:ilvl w:val="0"/>
                <w:numId w:val="9"/>
              </w:numPr>
              <w:jc w:val="both"/>
              <w:rPr>
                <w:rFonts w:cs="Times New Roman"/>
                <w:sz w:val="22"/>
              </w:rPr>
            </w:pPr>
            <w:r w:rsidRPr="00DE14C4">
              <w:rPr>
                <w:rFonts w:cs="Times New Roman"/>
                <w:sz w:val="22"/>
              </w:rPr>
              <w:t xml:space="preserve">Turi būti palaikomi </w:t>
            </w:r>
            <w:r w:rsidR="006E7562" w:rsidRPr="00DE14C4">
              <w:rPr>
                <w:rFonts w:cs="Times New Roman"/>
                <w:sz w:val="22"/>
              </w:rPr>
              <w:t>Nuolatinis</w:t>
            </w:r>
            <w:r w:rsidR="00A4170E" w:rsidRPr="00DE14C4">
              <w:rPr>
                <w:rFonts w:cs="Times New Roman"/>
                <w:sz w:val="22"/>
              </w:rPr>
              <w:t xml:space="preserve"> (</w:t>
            </w:r>
            <w:r w:rsidR="00A4170E" w:rsidRPr="00DE14C4">
              <w:rPr>
                <w:rFonts w:cs="Times New Roman"/>
                <w:i/>
                <w:iCs/>
                <w:sz w:val="22"/>
              </w:rPr>
              <w:t xml:space="preserve">angl. </w:t>
            </w:r>
            <w:proofErr w:type="spellStart"/>
            <w:r w:rsidR="00A4170E" w:rsidRPr="00DE14C4">
              <w:rPr>
                <w:rFonts w:cs="Times New Roman"/>
                <w:i/>
                <w:iCs/>
                <w:sz w:val="22"/>
              </w:rPr>
              <w:t>Continuous</w:t>
            </w:r>
            <w:proofErr w:type="spellEnd"/>
            <w:r w:rsidR="00A4170E" w:rsidRPr="00DE14C4">
              <w:rPr>
                <w:rFonts w:cs="Times New Roman"/>
                <w:i/>
                <w:iCs/>
                <w:sz w:val="22"/>
              </w:rPr>
              <w:t xml:space="preserve"> </w:t>
            </w:r>
            <w:proofErr w:type="spellStart"/>
            <w:r w:rsidR="00A4170E" w:rsidRPr="00DE14C4">
              <w:rPr>
                <w:rFonts w:cs="Times New Roman"/>
                <w:i/>
                <w:iCs/>
                <w:sz w:val="22"/>
              </w:rPr>
              <w:t>Replication</w:t>
            </w:r>
            <w:proofErr w:type="spellEnd"/>
            <w:r w:rsidR="00A4170E" w:rsidRPr="00DE14C4">
              <w:rPr>
                <w:rFonts w:cs="Times New Roman"/>
                <w:sz w:val="22"/>
              </w:rPr>
              <w:t>)</w:t>
            </w:r>
            <w:r w:rsidR="006E7562" w:rsidRPr="00DE14C4">
              <w:rPr>
                <w:rFonts w:cs="Times New Roman"/>
                <w:sz w:val="22"/>
              </w:rPr>
              <w:t xml:space="preserve"> ir Momentinių</w:t>
            </w:r>
            <w:r w:rsidR="00D843ED">
              <w:rPr>
                <w:rFonts w:cs="Times New Roman"/>
                <w:sz w:val="22"/>
              </w:rPr>
              <w:t xml:space="preserve"> </w:t>
            </w:r>
            <w:r w:rsidR="006E7562" w:rsidRPr="00DE14C4">
              <w:rPr>
                <w:rFonts w:cs="Times New Roman"/>
                <w:sz w:val="22"/>
              </w:rPr>
              <w:t xml:space="preserve">kopijų </w:t>
            </w:r>
            <w:r w:rsidR="00F6238F" w:rsidRPr="00DE14C4">
              <w:rPr>
                <w:rFonts w:cs="Times New Roman"/>
                <w:sz w:val="22"/>
              </w:rPr>
              <w:t>(</w:t>
            </w:r>
            <w:r w:rsidR="00F6238F" w:rsidRPr="00DE14C4">
              <w:rPr>
                <w:rFonts w:cs="Times New Roman"/>
                <w:i/>
                <w:iCs/>
                <w:sz w:val="22"/>
              </w:rPr>
              <w:t>angl. Snapshot Replication</w:t>
            </w:r>
            <w:r w:rsidR="00F6238F" w:rsidRPr="00DE14C4">
              <w:rPr>
                <w:rFonts w:cs="Times New Roman"/>
                <w:sz w:val="22"/>
              </w:rPr>
              <w:t xml:space="preserve">) </w:t>
            </w:r>
            <w:r w:rsidR="006E7562" w:rsidRPr="00DE14C4">
              <w:rPr>
                <w:rFonts w:cs="Times New Roman"/>
                <w:sz w:val="22"/>
              </w:rPr>
              <w:t>replikavimo tipai</w:t>
            </w:r>
            <w:r w:rsidR="00EB1362">
              <w:rPr>
                <w:rFonts w:cs="Times New Roman"/>
                <w:sz w:val="22"/>
              </w:rPr>
              <w:t>;</w:t>
            </w:r>
          </w:p>
          <w:p w14:paraId="038ED7DD" w14:textId="64790B9D" w:rsidR="009A4E61" w:rsidRPr="00DE14C4" w:rsidRDefault="001652AB" w:rsidP="00DE14C4">
            <w:pPr>
              <w:pStyle w:val="ListParagraph"/>
              <w:numPr>
                <w:ilvl w:val="0"/>
                <w:numId w:val="9"/>
              </w:numPr>
              <w:jc w:val="both"/>
              <w:rPr>
                <w:rFonts w:cs="Times New Roman"/>
                <w:color w:val="FF0000"/>
                <w:sz w:val="22"/>
              </w:rPr>
            </w:pPr>
            <w:r w:rsidRPr="00DE14C4">
              <w:rPr>
                <w:rFonts w:cs="Times New Roman"/>
                <w:color w:val="000000" w:themeColor="text1"/>
                <w:sz w:val="22"/>
              </w:rPr>
              <w:lastRenderedPageBreak/>
              <w:t>Replikavimas turi būti licencijuotas visai perkamai talpai.</w:t>
            </w:r>
          </w:p>
        </w:tc>
        <w:tc>
          <w:tcPr>
            <w:tcW w:w="2411" w:type="dxa"/>
          </w:tcPr>
          <w:p w14:paraId="19FBF5E8" w14:textId="77777777" w:rsidR="00EA1C92" w:rsidRPr="003C3C78" w:rsidRDefault="00EA1C92" w:rsidP="00A43947">
            <w:pPr>
              <w:rPr>
                <w:rFonts w:cs="Times New Roman"/>
                <w:sz w:val="22"/>
              </w:rPr>
            </w:pPr>
          </w:p>
        </w:tc>
      </w:tr>
      <w:tr w:rsidR="006C1D44" w:rsidRPr="003C3C78" w14:paraId="75E9CD68" w14:textId="77777777" w:rsidTr="00A43947">
        <w:tc>
          <w:tcPr>
            <w:tcW w:w="562" w:type="dxa"/>
          </w:tcPr>
          <w:p w14:paraId="12A557EB" w14:textId="6D21E0D4" w:rsidR="006C1D44" w:rsidRPr="003C3C78" w:rsidRDefault="00D843ED" w:rsidP="00A43947">
            <w:pPr>
              <w:rPr>
                <w:rFonts w:cs="Times New Roman"/>
                <w:sz w:val="22"/>
              </w:rPr>
            </w:pPr>
            <w:r>
              <w:rPr>
                <w:rFonts w:cs="Times New Roman"/>
                <w:sz w:val="22"/>
              </w:rPr>
              <w:t>13.</w:t>
            </w:r>
          </w:p>
        </w:tc>
        <w:tc>
          <w:tcPr>
            <w:tcW w:w="2268" w:type="dxa"/>
          </w:tcPr>
          <w:p w14:paraId="6C2A8A7D" w14:textId="77777777" w:rsidR="006C1D44" w:rsidRPr="003C3C78" w:rsidRDefault="006C1D44" w:rsidP="00A43947">
            <w:pPr>
              <w:rPr>
                <w:rFonts w:cs="Times New Roman"/>
                <w:sz w:val="22"/>
              </w:rPr>
            </w:pPr>
            <w:r w:rsidRPr="003C3C78">
              <w:rPr>
                <w:rFonts w:cs="Times New Roman"/>
                <w:sz w:val="22"/>
              </w:rPr>
              <w:t>Plečiamumas</w:t>
            </w:r>
          </w:p>
        </w:tc>
        <w:tc>
          <w:tcPr>
            <w:tcW w:w="4677" w:type="dxa"/>
          </w:tcPr>
          <w:p w14:paraId="370FDF7D" w14:textId="41B625F3" w:rsidR="006C1D44" w:rsidRPr="003C3C78" w:rsidRDefault="006C1D44" w:rsidP="00A43947">
            <w:pPr>
              <w:jc w:val="both"/>
              <w:rPr>
                <w:rFonts w:cs="Times New Roman"/>
                <w:sz w:val="22"/>
              </w:rPr>
            </w:pPr>
            <w:r w:rsidRPr="003C3C78">
              <w:rPr>
                <w:rFonts w:cs="Times New Roman"/>
                <w:sz w:val="22"/>
              </w:rPr>
              <w:t xml:space="preserve">Saugykla turi būti plečiama iki ne mažiau kaip </w:t>
            </w:r>
            <w:r w:rsidR="00D76F33" w:rsidRPr="00B338D9">
              <w:rPr>
                <w:rFonts w:cs="Times New Roman"/>
                <w:color w:val="000000" w:themeColor="text1"/>
                <w:sz w:val="22"/>
              </w:rPr>
              <w:t>20</w:t>
            </w:r>
            <w:r w:rsidRPr="00B338D9">
              <w:rPr>
                <w:rFonts w:cs="Times New Roman"/>
                <w:color w:val="000000" w:themeColor="text1"/>
                <w:sz w:val="22"/>
              </w:rPr>
              <w:t xml:space="preserve">PB </w:t>
            </w:r>
            <w:r w:rsidRPr="003C3C78">
              <w:rPr>
                <w:rFonts w:cs="Times New Roman"/>
                <w:sz w:val="22"/>
              </w:rPr>
              <w:t>(viena failinė sistema).</w:t>
            </w:r>
          </w:p>
        </w:tc>
        <w:tc>
          <w:tcPr>
            <w:tcW w:w="2411" w:type="dxa"/>
          </w:tcPr>
          <w:p w14:paraId="76FD7E79" w14:textId="77777777" w:rsidR="006C1D44" w:rsidRPr="003C3C78" w:rsidRDefault="006C1D44" w:rsidP="00A43947">
            <w:pPr>
              <w:rPr>
                <w:rFonts w:cs="Times New Roman"/>
                <w:sz w:val="22"/>
              </w:rPr>
            </w:pPr>
          </w:p>
        </w:tc>
      </w:tr>
      <w:tr w:rsidR="006C1D44" w:rsidRPr="003C3C78" w14:paraId="6BF87D6F" w14:textId="77777777" w:rsidTr="00A43947">
        <w:tc>
          <w:tcPr>
            <w:tcW w:w="562" w:type="dxa"/>
          </w:tcPr>
          <w:p w14:paraId="257A0CE3" w14:textId="3BAA792B" w:rsidR="006C1D44" w:rsidRPr="003C3C78" w:rsidRDefault="00D843ED" w:rsidP="00A43947">
            <w:pPr>
              <w:rPr>
                <w:rFonts w:cs="Times New Roman"/>
                <w:sz w:val="22"/>
              </w:rPr>
            </w:pPr>
            <w:r>
              <w:rPr>
                <w:rFonts w:cs="Times New Roman"/>
                <w:sz w:val="22"/>
              </w:rPr>
              <w:t>14.</w:t>
            </w:r>
          </w:p>
        </w:tc>
        <w:tc>
          <w:tcPr>
            <w:tcW w:w="2268" w:type="dxa"/>
          </w:tcPr>
          <w:p w14:paraId="564D2EEA" w14:textId="789D1087" w:rsidR="006C1D44" w:rsidRPr="00D3230E" w:rsidRDefault="00C4431D" w:rsidP="00A43947">
            <w:pPr>
              <w:rPr>
                <w:rFonts w:cs="Times New Roman"/>
                <w:sz w:val="22"/>
              </w:rPr>
            </w:pPr>
            <w:r w:rsidRPr="00D3230E">
              <w:rPr>
                <w:rFonts w:cs="Times New Roman"/>
                <w:sz w:val="22"/>
              </w:rPr>
              <w:t>Momentinės kopijos</w:t>
            </w:r>
          </w:p>
        </w:tc>
        <w:tc>
          <w:tcPr>
            <w:tcW w:w="4677" w:type="dxa"/>
          </w:tcPr>
          <w:p w14:paraId="1FE1A75D" w14:textId="77777777" w:rsidR="00EC24CF" w:rsidRDefault="006C1D44" w:rsidP="00A43947">
            <w:pPr>
              <w:jc w:val="both"/>
              <w:rPr>
                <w:rFonts w:cs="Times New Roman"/>
                <w:sz w:val="22"/>
              </w:rPr>
            </w:pPr>
            <w:r w:rsidRPr="003C3C78">
              <w:rPr>
                <w:rFonts w:cs="Times New Roman"/>
                <w:sz w:val="22"/>
              </w:rPr>
              <w:t xml:space="preserve">Saugykla turi palaikyti momentinių kopijų (angl. „snapshot“) funkcionalumą. </w:t>
            </w:r>
          </w:p>
          <w:p w14:paraId="1C36B04E" w14:textId="4CA98F0C" w:rsidR="006C1D44" w:rsidRPr="00C87465" w:rsidRDefault="006C1D44" w:rsidP="00A43947">
            <w:pPr>
              <w:jc w:val="both"/>
              <w:rPr>
                <w:rFonts w:cs="Times New Roman"/>
                <w:sz w:val="22"/>
              </w:rPr>
            </w:pPr>
            <w:r w:rsidRPr="003C3C78">
              <w:rPr>
                <w:rFonts w:cs="Times New Roman"/>
                <w:sz w:val="22"/>
              </w:rPr>
              <w:t>Momentinės kopijos turi būti konfigūruojamos katalogų lygmenyje.</w:t>
            </w:r>
          </w:p>
        </w:tc>
        <w:tc>
          <w:tcPr>
            <w:tcW w:w="2411" w:type="dxa"/>
          </w:tcPr>
          <w:p w14:paraId="79166A49" w14:textId="77777777" w:rsidR="006C1D44" w:rsidRPr="003C3C78" w:rsidRDefault="006C1D44" w:rsidP="00A43947">
            <w:pPr>
              <w:rPr>
                <w:rFonts w:cs="Times New Roman"/>
                <w:sz w:val="22"/>
              </w:rPr>
            </w:pPr>
          </w:p>
        </w:tc>
      </w:tr>
      <w:tr w:rsidR="006C1D44" w:rsidRPr="003C3C78" w14:paraId="3B0964E9" w14:textId="77777777" w:rsidTr="00A43947">
        <w:tc>
          <w:tcPr>
            <w:tcW w:w="562" w:type="dxa"/>
          </w:tcPr>
          <w:p w14:paraId="36F10289" w14:textId="0245F3D4" w:rsidR="006C1D44" w:rsidRPr="003C3C78" w:rsidRDefault="00D843ED" w:rsidP="00A43947">
            <w:pPr>
              <w:rPr>
                <w:rFonts w:cs="Times New Roman"/>
                <w:sz w:val="22"/>
              </w:rPr>
            </w:pPr>
            <w:r>
              <w:rPr>
                <w:rFonts w:cs="Times New Roman"/>
                <w:sz w:val="22"/>
              </w:rPr>
              <w:t>15.</w:t>
            </w:r>
          </w:p>
        </w:tc>
        <w:tc>
          <w:tcPr>
            <w:tcW w:w="2268" w:type="dxa"/>
          </w:tcPr>
          <w:p w14:paraId="56FB1B4F" w14:textId="77777777" w:rsidR="006C1D44" w:rsidRPr="003C3C78" w:rsidRDefault="006C1D44" w:rsidP="00A43947">
            <w:pPr>
              <w:rPr>
                <w:rFonts w:cs="Times New Roman"/>
                <w:sz w:val="22"/>
              </w:rPr>
            </w:pPr>
            <w:r>
              <w:rPr>
                <w:rFonts w:cs="Times New Roman"/>
                <w:sz w:val="22"/>
              </w:rPr>
              <w:t>Licencijos</w:t>
            </w:r>
          </w:p>
        </w:tc>
        <w:tc>
          <w:tcPr>
            <w:tcW w:w="4677" w:type="dxa"/>
          </w:tcPr>
          <w:p w14:paraId="7A5381DC" w14:textId="64412670" w:rsidR="006C1D44" w:rsidRPr="00CD332F" w:rsidRDefault="00CD332F" w:rsidP="00A43947">
            <w:pPr>
              <w:jc w:val="both"/>
              <w:rPr>
                <w:rFonts w:cs="Times New Roman"/>
                <w:sz w:val="22"/>
                <w:highlight w:val="yellow"/>
              </w:rPr>
            </w:pPr>
            <w:r w:rsidRPr="00EC24CF">
              <w:rPr>
                <w:rFonts w:cs="Times New Roman"/>
                <w:sz w:val="22"/>
              </w:rPr>
              <w:t xml:space="preserve">Visam reikalaujamam funkcionalumui turi būti pateiktos licencijos visai perkamai saugyklos talpai, ne trumpesnio termino nei </w:t>
            </w:r>
            <w:r w:rsidR="00D843ED" w:rsidRPr="00D843ED">
              <w:rPr>
                <w:rFonts w:cs="Times New Roman"/>
                <w:b/>
                <w:bCs/>
                <w:sz w:val="22"/>
              </w:rPr>
              <w:t>23</w:t>
            </w:r>
            <w:r w:rsidRPr="00D843ED">
              <w:rPr>
                <w:rFonts w:cs="Times New Roman"/>
                <w:sz w:val="22"/>
              </w:rPr>
              <w:t xml:space="preserve"> </w:t>
            </w:r>
            <w:r w:rsidRPr="00EC24CF">
              <w:rPr>
                <w:rFonts w:cs="Times New Roman"/>
                <w:sz w:val="22"/>
              </w:rPr>
              <w:t xml:space="preserve">punkte nurodytos įrangos gamintojo garantijos. </w:t>
            </w:r>
            <w:r w:rsidRPr="00D843ED">
              <w:rPr>
                <w:rFonts w:cs="Times New Roman"/>
                <w:sz w:val="22"/>
              </w:rPr>
              <w:t>Šiuo atveju 5 metai.</w:t>
            </w:r>
          </w:p>
        </w:tc>
        <w:tc>
          <w:tcPr>
            <w:tcW w:w="2411" w:type="dxa"/>
          </w:tcPr>
          <w:p w14:paraId="70A9BECB" w14:textId="77777777" w:rsidR="006C1D44" w:rsidRPr="003C3C78" w:rsidRDefault="006C1D44" w:rsidP="00A43947">
            <w:pPr>
              <w:rPr>
                <w:rFonts w:cs="Times New Roman"/>
                <w:sz w:val="22"/>
              </w:rPr>
            </w:pPr>
          </w:p>
        </w:tc>
      </w:tr>
      <w:tr w:rsidR="006C1D44" w:rsidRPr="003C3C78" w14:paraId="7A1A0B26" w14:textId="77777777" w:rsidTr="00A43947">
        <w:tc>
          <w:tcPr>
            <w:tcW w:w="562" w:type="dxa"/>
          </w:tcPr>
          <w:p w14:paraId="72711F86" w14:textId="282E9C50" w:rsidR="006C1D44" w:rsidRPr="003C3C78" w:rsidRDefault="00D843ED" w:rsidP="00A43947">
            <w:pPr>
              <w:rPr>
                <w:rFonts w:cs="Times New Roman"/>
                <w:sz w:val="22"/>
              </w:rPr>
            </w:pPr>
            <w:r>
              <w:rPr>
                <w:rFonts w:cs="Times New Roman"/>
                <w:sz w:val="22"/>
              </w:rPr>
              <w:t>16.</w:t>
            </w:r>
          </w:p>
        </w:tc>
        <w:tc>
          <w:tcPr>
            <w:tcW w:w="2268" w:type="dxa"/>
          </w:tcPr>
          <w:p w14:paraId="78D3528F" w14:textId="77777777" w:rsidR="006C1D44" w:rsidRPr="003C3C78" w:rsidRDefault="006C1D44" w:rsidP="00A43947">
            <w:pPr>
              <w:rPr>
                <w:rFonts w:cs="Times New Roman"/>
                <w:sz w:val="22"/>
              </w:rPr>
            </w:pPr>
            <w:r w:rsidRPr="003C3C78">
              <w:rPr>
                <w:rFonts w:cs="Times New Roman"/>
                <w:sz w:val="22"/>
              </w:rPr>
              <w:t>Saugyklos valdymas ir stebėjimas</w:t>
            </w:r>
          </w:p>
        </w:tc>
        <w:tc>
          <w:tcPr>
            <w:tcW w:w="4677" w:type="dxa"/>
          </w:tcPr>
          <w:p w14:paraId="31DED8C3" w14:textId="77777777" w:rsidR="00DC4299" w:rsidRDefault="006C1D44" w:rsidP="00A43947">
            <w:pPr>
              <w:jc w:val="both"/>
              <w:rPr>
                <w:rFonts w:cs="Times New Roman"/>
                <w:sz w:val="22"/>
              </w:rPr>
            </w:pPr>
            <w:r w:rsidRPr="003C3C78">
              <w:rPr>
                <w:rFonts w:cs="Times New Roman"/>
                <w:sz w:val="22"/>
              </w:rPr>
              <w:t xml:space="preserve">Saugykla turi turėti valdymo programinę įrangą su grafine vartotojo sąsaja. </w:t>
            </w:r>
          </w:p>
          <w:p w14:paraId="5E1333F4" w14:textId="169D76AF" w:rsidR="006C1D44" w:rsidRPr="003C3C78" w:rsidRDefault="006C1D44" w:rsidP="00A43947">
            <w:pPr>
              <w:jc w:val="both"/>
              <w:rPr>
                <w:rFonts w:cs="Times New Roman"/>
                <w:sz w:val="22"/>
              </w:rPr>
            </w:pPr>
            <w:r w:rsidRPr="003C3C78">
              <w:rPr>
                <w:rFonts w:cs="Times New Roman"/>
                <w:sz w:val="22"/>
              </w:rPr>
              <w:t xml:space="preserve">Valdymo programinė įranga turi pateikti talpos informacijos vizualizaciją, realaus laiko našumo bei užpildymo informaciją. Valdymo programinė įranga turi siųsti pranešimus apie įvykius elektroniniu paštu arba SNMP protokolu. </w:t>
            </w:r>
          </w:p>
          <w:p w14:paraId="21BD0929" w14:textId="77777777" w:rsidR="006C1D44" w:rsidRPr="003C3C78" w:rsidRDefault="006C1D44" w:rsidP="00A43947">
            <w:pPr>
              <w:jc w:val="both"/>
              <w:rPr>
                <w:rFonts w:cs="Times New Roman"/>
                <w:sz w:val="22"/>
              </w:rPr>
            </w:pPr>
            <w:r w:rsidRPr="003C3C78">
              <w:rPr>
                <w:rFonts w:cs="Times New Roman"/>
                <w:sz w:val="22"/>
              </w:rPr>
              <w:t>Turi palaikyti rolėmis grįstą vartotojų prieigos kontrolę (RBAC).</w:t>
            </w:r>
          </w:p>
          <w:p w14:paraId="6C15247C" w14:textId="77777777" w:rsidR="006C1D44" w:rsidRPr="003C3C78" w:rsidRDefault="006C1D44" w:rsidP="00A43947">
            <w:pPr>
              <w:jc w:val="both"/>
              <w:rPr>
                <w:rFonts w:cs="Times New Roman"/>
                <w:sz w:val="22"/>
              </w:rPr>
            </w:pPr>
            <w:r w:rsidRPr="003C3C78">
              <w:rPr>
                <w:rFonts w:cs="Times New Roman"/>
                <w:sz w:val="22"/>
              </w:rPr>
              <w:t>Turi palaikyti saugius prisijungimo prie valdymo metodus – naršyklei WebUI (TLSv1.2) arba komandine eilute (SSH arba TLSv1.2)</w:t>
            </w:r>
          </w:p>
        </w:tc>
        <w:tc>
          <w:tcPr>
            <w:tcW w:w="2411" w:type="dxa"/>
          </w:tcPr>
          <w:p w14:paraId="0225AAE7" w14:textId="77777777" w:rsidR="006C1D44" w:rsidRPr="003C3C78" w:rsidRDefault="006C1D44" w:rsidP="00A43947">
            <w:pPr>
              <w:rPr>
                <w:rFonts w:cs="Times New Roman"/>
                <w:sz w:val="22"/>
              </w:rPr>
            </w:pPr>
          </w:p>
        </w:tc>
      </w:tr>
      <w:tr w:rsidR="006C1D44" w:rsidRPr="003C3C78" w14:paraId="6E3289C4" w14:textId="77777777" w:rsidTr="00A43947">
        <w:tc>
          <w:tcPr>
            <w:tcW w:w="562" w:type="dxa"/>
          </w:tcPr>
          <w:p w14:paraId="542AA997" w14:textId="74C3363F" w:rsidR="006C1D44" w:rsidRPr="003C3C78" w:rsidRDefault="00D843ED" w:rsidP="00A43947">
            <w:pPr>
              <w:rPr>
                <w:rFonts w:cs="Times New Roman"/>
                <w:sz w:val="22"/>
              </w:rPr>
            </w:pPr>
            <w:r>
              <w:rPr>
                <w:rFonts w:cs="Times New Roman"/>
                <w:sz w:val="22"/>
              </w:rPr>
              <w:t>17.</w:t>
            </w:r>
          </w:p>
        </w:tc>
        <w:tc>
          <w:tcPr>
            <w:tcW w:w="2268" w:type="dxa"/>
          </w:tcPr>
          <w:p w14:paraId="03B8EF49" w14:textId="77777777" w:rsidR="006C1D44" w:rsidRPr="003C3C78" w:rsidRDefault="006C1D44" w:rsidP="00A43947">
            <w:pPr>
              <w:rPr>
                <w:rFonts w:cs="Times New Roman"/>
                <w:sz w:val="22"/>
              </w:rPr>
            </w:pPr>
            <w:r w:rsidRPr="003C3C78">
              <w:rPr>
                <w:rFonts w:cs="Times New Roman"/>
                <w:sz w:val="22"/>
              </w:rPr>
              <w:t>Korpusas ir montavimas</w:t>
            </w:r>
          </w:p>
        </w:tc>
        <w:tc>
          <w:tcPr>
            <w:tcW w:w="4677" w:type="dxa"/>
          </w:tcPr>
          <w:p w14:paraId="68C0666F" w14:textId="77777777" w:rsidR="006C1D44" w:rsidRPr="003C3C78" w:rsidRDefault="006C1D44" w:rsidP="00A43947">
            <w:pPr>
              <w:jc w:val="both"/>
              <w:rPr>
                <w:rFonts w:cs="Times New Roman"/>
                <w:sz w:val="22"/>
              </w:rPr>
            </w:pPr>
            <w:r w:rsidRPr="003C3C78">
              <w:rPr>
                <w:rFonts w:cs="Times New Roman"/>
                <w:sz w:val="22"/>
              </w:rPr>
              <w:t>Turi būti pritaikyta montuoti į standartinę 19” pločio montažinę spintą, su visomis montavimui reikalingomis priemonėmis. Pateikiama su visomis reikalingomis jungtimis, adapteriais, laidais ir kitais komponentais, būtinais prašomo funkcionalumo užtikrinimui.</w:t>
            </w:r>
          </w:p>
          <w:p w14:paraId="3826A2E4" w14:textId="6AD2F6FE" w:rsidR="006C1D44" w:rsidRPr="003C3C78" w:rsidRDefault="006C1D44" w:rsidP="00A43947">
            <w:pPr>
              <w:jc w:val="both"/>
              <w:rPr>
                <w:rFonts w:cs="Times New Roman"/>
                <w:sz w:val="22"/>
              </w:rPr>
            </w:pPr>
            <w:r w:rsidRPr="009D58F3">
              <w:rPr>
                <w:rFonts w:cs="Times New Roman"/>
                <w:color w:val="000000" w:themeColor="text1"/>
                <w:sz w:val="22"/>
              </w:rPr>
              <w:t>Turi užimti ne daugiau kaip 1</w:t>
            </w:r>
            <w:r w:rsidR="000B788B">
              <w:rPr>
                <w:rFonts w:cs="Times New Roman"/>
                <w:color w:val="000000" w:themeColor="text1"/>
                <w:sz w:val="22"/>
              </w:rPr>
              <w:t>0</w:t>
            </w:r>
            <w:r w:rsidRPr="009D58F3">
              <w:rPr>
                <w:rFonts w:cs="Times New Roman"/>
                <w:color w:val="000000" w:themeColor="text1"/>
                <w:sz w:val="22"/>
              </w:rPr>
              <w:t>U komutacinėje spintoje.</w:t>
            </w:r>
          </w:p>
        </w:tc>
        <w:tc>
          <w:tcPr>
            <w:tcW w:w="2411" w:type="dxa"/>
          </w:tcPr>
          <w:p w14:paraId="3D43D441" w14:textId="77777777" w:rsidR="006C1D44" w:rsidRPr="003C3C78" w:rsidRDefault="006C1D44" w:rsidP="00A43947">
            <w:pPr>
              <w:rPr>
                <w:rFonts w:cs="Times New Roman"/>
                <w:sz w:val="22"/>
              </w:rPr>
            </w:pPr>
          </w:p>
        </w:tc>
      </w:tr>
      <w:tr w:rsidR="006C1D44" w:rsidRPr="003C3C78" w14:paraId="567700DC" w14:textId="77777777" w:rsidTr="00A43947">
        <w:tc>
          <w:tcPr>
            <w:tcW w:w="562" w:type="dxa"/>
          </w:tcPr>
          <w:p w14:paraId="23DC2156" w14:textId="1E27A045" w:rsidR="006C1D44" w:rsidRPr="003C3C78" w:rsidRDefault="00D843ED" w:rsidP="00A43947">
            <w:pPr>
              <w:rPr>
                <w:rFonts w:cs="Times New Roman"/>
                <w:sz w:val="22"/>
              </w:rPr>
            </w:pPr>
            <w:r>
              <w:rPr>
                <w:rFonts w:cs="Times New Roman"/>
                <w:sz w:val="22"/>
              </w:rPr>
              <w:t>18.</w:t>
            </w:r>
          </w:p>
        </w:tc>
        <w:tc>
          <w:tcPr>
            <w:tcW w:w="2268" w:type="dxa"/>
          </w:tcPr>
          <w:p w14:paraId="4EF7A0E8" w14:textId="77777777" w:rsidR="006C1D44" w:rsidRPr="003C3C78" w:rsidRDefault="006C1D44" w:rsidP="00A43947">
            <w:pPr>
              <w:rPr>
                <w:rFonts w:cs="Times New Roman"/>
                <w:sz w:val="22"/>
              </w:rPr>
            </w:pPr>
            <w:r w:rsidRPr="003C3C78">
              <w:rPr>
                <w:rFonts w:cs="Times New Roman"/>
                <w:sz w:val="22"/>
              </w:rPr>
              <w:t>Vidinio tinklo posistemė</w:t>
            </w:r>
          </w:p>
        </w:tc>
        <w:tc>
          <w:tcPr>
            <w:tcW w:w="4677" w:type="dxa"/>
          </w:tcPr>
          <w:p w14:paraId="0CE4B4C2" w14:textId="77777777" w:rsidR="006C1D44" w:rsidRPr="003C3C78" w:rsidRDefault="006C1D44" w:rsidP="00A43947">
            <w:pPr>
              <w:jc w:val="both"/>
              <w:rPr>
                <w:rFonts w:cs="Times New Roman"/>
                <w:sz w:val="22"/>
              </w:rPr>
            </w:pPr>
            <w:r w:rsidRPr="003C3C78">
              <w:rPr>
                <w:rFonts w:cs="Times New Roman"/>
                <w:sz w:val="22"/>
              </w:rPr>
              <w:t xml:space="preserve">Saugykla neturi reikalauti papildomos įrangos iš </w:t>
            </w:r>
            <w:r>
              <w:rPr>
                <w:rFonts w:cs="Times New Roman"/>
                <w:sz w:val="22"/>
              </w:rPr>
              <w:t>Perkančiosios organizacijos</w:t>
            </w:r>
            <w:r w:rsidRPr="003C3C78">
              <w:rPr>
                <w:rFonts w:cs="Times New Roman"/>
                <w:sz w:val="22"/>
              </w:rPr>
              <w:t xml:space="preserve">. </w:t>
            </w:r>
          </w:p>
          <w:p w14:paraId="3CF72D1A" w14:textId="77777777" w:rsidR="006C1D44" w:rsidRPr="003C3C78" w:rsidRDefault="006C1D44" w:rsidP="00A43947">
            <w:pPr>
              <w:jc w:val="both"/>
              <w:rPr>
                <w:rFonts w:cs="Times New Roman"/>
                <w:color w:val="FF0000"/>
                <w:sz w:val="22"/>
              </w:rPr>
            </w:pPr>
            <w:r w:rsidRPr="003C3C78">
              <w:rPr>
                <w:rFonts w:cs="Times New Roman"/>
                <w:sz w:val="22"/>
              </w:rPr>
              <w:t xml:space="preserve">Jei reikalingi papildomi komutatoriai ar kitokia tinklo įranga, skirta saugyklos dalių apjungimui </w:t>
            </w:r>
            <w:r w:rsidRPr="00A52FED">
              <w:rPr>
                <w:rFonts w:cs="Times New Roman"/>
                <w:color w:val="000000" w:themeColor="text1"/>
                <w:sz w:val="22"/>
              </w:rPr>
              <w:t xml:space="preserve">(išskyrus „front-end“ </w:t>
            </w:r>
            <w:r>
              <w:rPr>
                <w:rFonts w:cs="Times New Roman"/>
                <w:color w:val="000000" w:themeColor="text1"/>
                <w:sz w:val="22"/>
              </w:rPr>
              <w:t xml:space="preserve">ethernet </w:t>
            </w:r>
            <w:r w:rsidRPr="00A52FED">
              <w:rPr>
                <w:rFonts w:cs="Times New Roman"/>
                <w:color w:val="000000" w:themeColor="text1"/>
                <w:sz w:val="22"/>
              </w:rPr>
              <w:t>tinklo komutatorius</w:t>
            </w:r>
            <w:r>
              <w:rPr>
                <w:rFonts w:cs="Times New Roman"/>
                <w:color w:val="000000" w:themeColor="text1"/>
                <w:sz w:val="22"/>
              </w:rPr>
              <w:t>, skirtus vartotojams skaityti/rašyti bei saugyklos administravimui</w:t>
            </w:r>
            <w:r w:rsidRPr="00A52FED">
              <w:rPr>
                <w:rFonts w:cs="Times New Roman"/>
                <w:color w:val="000000" w:themeColor="text1"/>
                <w:sz w:val="22"/>
              </w:rPr>
              <w:t>)</w:t>
            </w:r>
            <w:r w:rsidRPr="003C3C78">
              <w:rPr>
                <w:rFonts w:cs="Times New Roman"/>
                <w:sz w:val="22"/>
              </w:rPr>
              <w:t>, ji turi būti pateikt</w:t>
            </w:r>
            <w:r>
              <w:rPr>
                <w:rFonts w:cs="Times New Roman"/>
                <w:sz w:val="22"/>
              </w:rPr>
              <w:t>a</w:t>
            </w:r>
            <w:r w:rsidRPr="003C3C78">
              <w:rPr>
                <w:rFonts w:cs="Times New Roman"/>
                <w:sz w:val="22"/>
              </w:rPr>
              <w:t xml:space="preserve"> kartu su saugykla ir turi būti raštiškas saugyklos gamintojo patvirtinimas, kad visa įranga yra suderinama su saugykla ir neribos jos greitaveikos ar galimybių.</w:t>
            </w:r>
          </w:p>
        </w:tc>
        <w:tc>
          <w:tcPr>
            <w:tcW w:w="2411" w:type="dxa"/>
          </w:tcPr>
          <w:p w14:paraId="718A01E1" w14:textId="77777777" w:rsidR="006C1D44" w:rsidRPr="003C3C78" w:rsidRDefault="006C1D44" w:rsidP="00A43947">
            <w:pPr>
              <w:rPr>
                <w:rFonts w:cs="Times New Roman"/>
                <w:sz w:val="22"/>
              </w:rPr>
            </w:pPr>
          </w:p>
        </w:tc>
      </w:tr>
      <w:tr w:rsidR="006C1D44" w:rsidRPr="003C3C78" w14:paraId="23F737B1" w14:textId="77777777" w:rsidTr="00A43947">
        <w:tc>
          <w:tcPr>
            <w:tcW w:w="562" w:type="dxa"/>
          </w:tcPr>
          <w:p w14:paraId="2E68D5F5" w14:textId="122AA92C" w:rsidR="006C1D44" w:rsidRPr="003C3C78" w:rsidRDefault="00D843ED" w:rsidP="00A43947">
            <w:pPr>
              <w:rPr>
                <w:rFonts w:cs="Times New Roman"/>
                <w:sz w:val="22"/>
              </w:rPr>
            </w:pPr>
            <w:r>
              <w:rPr>
                <w:rFonts w:cs="Times New Roman"/>
                <w:sz w:val="22"/>
              </w:rPr>
              <w:t>19.</w:t>
            </w:r>
          </w:p>
        </w:tc>
        <w:tc>
          <w:tcPr>
            <w:tcW w:w="2268" w:type="dxa"/>
          </w:tcPr>
          <w:p w14:paraId="06E4F046" w14:textId="77777777" w:rsidR="006C1D44" w:rsidRPr="000229E5" w:rsidRDefault="006C1D44" w:rsidP="00A43947">
            <w:pPr>
              <w:rPr>
                <w:rFonts w:cs="Times New Roman"/>
                <w:color w:val="000000" w:themeColor="text1"/>
                <w:sz w:val="22"/>
              </w:rPr>
            </w:pPr>
            <w:r w:rsidRPr="000229E5">
              <w:rPr>
                <w:rFonts w:cs="Times New Roman"/>
                <w:color w:val="000000" w:themeColor="text1"/>
                <w:sz w:val="22"/>
              </w:rPr>
              <w:t>Techninės įrangos diegimas ir montavimas</w:t>
            </w:r>
          </w:p>
        </w:tc>
        <w:tc>
          <w:tcPr>
            <w:tcW w:w="4677" w:type="dxa"/>
          </w:tcPr>
          <w:p w14:paraId="17E25FDC" w14:textId="74AFAD3C" w:rsidR="006C1D44" w:rsidRPr="003C3C78" w:rsidRDefault="006C1D44" w:rsidP="00A43947">
            <w:pPr>
              <w:jc w:val="both"/>
              <w:rPr>
                <w:rFonts w:cs="Times New Roman"/>
                <w:color w:val="000000" w:themeColor="text1"/>
                <w:sz w:val="22"/>
              </w:rPr>
            </w:pPr>
            <w:r w:rsidRPr="003C3C78">
              <w:rPr>
                <w:rFonts w:cs="Times New Roman"/>
                <w:color w:val="000000" w:themeColor="text1"/>
                <w:sz w:val="22"/>
              </w:rPr>
              <w:t xml:space="preserve">Turi būti pristatyta ir sumontuota Perkančiosios </w:t>
            </w:r>
            <w:r w:rsidR="000229E5">
              <w:rPr>
                <w:rFonts w:cs="Times New Roman"/>
                <w:color w:val="000000" w:themeColor="text1"/>
                <w:sz w:val="22"/>
              </w:rPr>
              <w:t>O</w:t>
            </w:r>
            <w:r w:rsidRPr="003C3C78">
              <w:rPr>
                <w:rFonts w:cs="Times New Roman"/>
                <w:color w:val="000000" w:themeColor="text1"/>
                <w:sz w:val="22"/>
              </w:rPr>
              <w:t xml:space="preserve">rganizacijos patalpose adresu </w:t>
            </w:r>
            <w:r w:rsidR="000229E5">
              <w:rPr>
                <w:rFonts w:cs="Times New Roman"/>
                <w:color w:val="000000" w:themeColor="text1"/>
                <w:sz w:val="22"/>
              </w:rPr>
              <w:t>Santariškių g. 2 ir Santariškių g. 5</w:t>
            </w:r>
            <w:r w:rsidRPr="003C3C78">
              <w:rPr>
                <w:rFonts w:cs="Times New Roman"/>
                <w:color w:val="000000" w:themeColor="text1"/>
                <w:sz w:val="22"/>
              </w:rPr>
              <w:t>, Vilnius.</w:t>
            </w:r>
          </w:p>
          <w:p w14:paraId="628437C3" w14:textId="77777777" w:rsidR="006C1D44" w:rsidRPr="003C3C78" w:rsidRDefault="006C1D44" w:rsidP="00A43947">
            <w:pPr>
              <w:jc w:val="both"/>
              <w:rPr>
                <w:rFonts w:cs="Times New Roman"/>
                <w:color w:val="000000" w:themeColor="text1"/>
                <w:sz w:val="22"/>
              </w:rPr>
            </w:pPr>
          </w:p>
          <w:p w14:paraId="055C2091" w14:textId="77777777" w:rsidR="006C1D44" w:rsidRPr="003C3C78" w:rsidRDefault="006C1D44" w:rsidP="00A43947">
            <w:pPr>
              <w:jc w:val="both"/>
              <w:rPr>
                <w:rFonts w:cs="Times New Roman"/>
                <w:color w:val="000000" w:themeColor="text1"/>
                <w:sz w:val="22"/>
              </w:rPr>
            </w:pPr>
            <w:r w:rsidRPr="003C3C78">
              <w:rPr>
                <w:rFonts w:cs="Times New Roman"/>
                <w:color w:val="000000" w:themeColor="text1"/>
                <w:sz w:val="22"/>
              </w:rPr>
              <w:t>Tiekėjas turės atlikti šiuos siūlomos techninės įrangos diegimo ir montavimo darbus:</w:t>
            </w:r>
          </w:p>
          <w:p w14:paraId="3A59FD4B" w14:textId="77777777" w:rsidR="006C1D44" w:rsidRPr="003C3C78" w:rsidRDefault="006C1D44" w:rsidP="006C1D44">
            <w:pPr>
              <w:pStyle w:val="ListParagraph"/>
              <w:numPr>
                <w:ilvl w:val="0"/>
                <w:numId w:val="1"/>
              </w:numPr>
              <w:suppressAutoHyphens/>
              <w:ind w:left="466"/>
              <w:contextualSpacing w:val="0"/>
              <w:jc w:val="both"/>
              <w:rPr>
                <w:color w:val="000000" w:themeColor="text1"/>
                <w:sz w:val="22"/>
              </w:rPr>
            </w:pPr>
            <w:r w:rsidRPr="003C3C78">
              <w:rPr>
                <w:color w:val="000000" w:themeColor="text1"/>
                <w:sz w:val="22"/>
              </w:rPr>
              <w:t>Išpakuoti įrangą ir patikrinti, ar nėra pažeidimų, atsiradusių, transportuojant įrangą;</w:t>
            </w:r>
          </w:p>
          <w:p w14:paraId="2956FCF1" w14:textId="77777777" w:rsidR="006C1D44" w:rsidRPr="003C3C78" w:rsidRDefault="006C1D44" w:rsidP="006C1D44">
            <w:pPr>
              <w:pStyle w:val="ListParagraph"/>
              <w:numPr>
                <w:ilvl w:val="0"/>
                <w:numId w:val="1"/>
              </w:numPr>
              <w:suppressAutoHyphens/>
              <w:ind w:left="466"/>
              <w:contextualSpacing w:val="0"/>
              <w:jc w:val="both"/>
              <w:rPr>
                <w:color w:val="000000" w:themeColor="text1"/>
                <w:sz w:val="22"/>
              </w:rPr>
            </w:pPr>
            <w:r w:rsidRPr="003C3C78">
              <w:rPr>
                <w:color w:val="000000" w:themeColor="text1"/>
                <w:sz w:val="22"/>
              </w:rPr>
              <w:t>Sumontuoti įrangą į tarnybinių stočių spintą;</w:t>
            </w:r>
          </w:p>
          <w:p w14:paraId="09326319" w14:textId="77777777" w:rsidR="006C1D44" w:rsidRPr="003C3C78" w:rsidRDefault="006C1D44" w:rsidP="006C1D44">
            <w:pPr>
              <w:pStyle w:val="ListParagraph"/>
              <w:numPr>
                <w:ilvl w:val="0"/>
                <w:numId w:val="1"/>
              </w:numPr>
              <w:suppressAutoHyphens/>
              <w:ind w:left="466"/>
              <w:contextualSpacing w:val="0"/>
              <w:jc w:val="both"/>
              <w:rPr>
                <w:color w:val="000000" w:themeColor="text1"/>
                <w:sz w:val="22"/>
              </w:rPr>
            </w:pPr>
            <w:r w:rsidRPr="003C3C78">
              <w:rPr>
                <w:color w:val="000000" w:themeColor="text1"/>
                <w:sz w:val="22"/>
              </w:rPr>
              <w:t>Atlikti visus reikalingus kabelių sujungimus;</w:t>
            </w:r>
          </w:p>
          <w:p w14:paraId="6D107CBD" w14:textId="77777777" w:rsidR="006C1D44" w:rsidRPr="003C3C78" w:rsidRDefault="006C1D44" w:rsidP="006C1D44">
            <w:pPr>
              <w:pStyle w:val="ListParagraph"/>
              <w:numPr>
                <w:ilvl w:val="0"/>
                <w:numId w:val="1"/>
              </w:numPr>
              <w:suppressAutoHyphens/>
              <w:ind w:left="466"/>
              <w:contextualSpacing w:val="0"/>
              <w:jc w:val="both"/>
              <w:rPr>
                <w:color w:val="000000" w:themeColor="text1"/>
                <w:sz w:val="22"/>
              </w:rPr>
            </w:pPr>
            <w:r w:rsidRPr="003C3C78">
              <w:rPr>
                <w:color w:val="000000" w:themeColor="text1"/>
                <w:sz w:val="22"/>
              </w:rPr>
              <w:lastRenderedPageBreak/>
              <w:t>Prijungti maitinimo kabelius prie montuojamos įrangos;</w:t>
            </w:r>
          </w:p>
          <w:p w14:paraId="2C8E4384" w14:textId="77777777" w:rsidR="006C1D44" w:rsidRDefault="006C1D44" w:rsidP="006C1D44">
            <w:pPr>
              <w:pStyle w:val="ListParagraph"/>
              <w:numPr>
                <w:ilvl w:val="0"/>
                <w:numId w:val="1"/>
              </w:numPr>
              <w:suppressAutoHyphens/>
              <w:ind w:left="466"/>
              <w:contextualSpacing w:val="0"/>
              <w:jc w:val="both"/>
              <w:rPr>
                <w:color w:val="000000" w:themeColor="text1"/>
                <w:sz w:val="22"/>
              </w:rPr>
            </w:pPr>
            <w:r w:rsidRPr="003C3C78">
              <w:rPr>
                <w:color w:val="000000" w:themeColor="text1"/>
                <w:sz w:val="22"/>
              </w:rPr>
              <w:t>Atlikti kabelių sutvarkymo darbus, išlaikydamas lengvą priėjimą prie montuojamos įrangos;</w:t>
            </w:r>
          </w:p>
          <w:p w14:paraId="459966B2" w14:textId="77777777" w:rsidR="006C1D44" w:rsidRDefault="006C1D44" w:rsidP="006C1D44">
            <w:pPr>
              <w:pStyle w:val="ListParagraph"/>
              <w:numPr>
                <w:ilvl w:val="0"/>
                <w:numId w:val="1"/>
              </w:numPr>
              <w:suppressAutoHyphens/>
              <w:ind w:left="466"/>
              <w:contextualSpacing w:val="0"/>
              <w:jc w:val="both"/>
              <w:rPr>
                <w:color w:val="000000" w:themeColor="text1"/>
                <w:sz w:val="22"/>
              </w:rPr>
            </w:pPr>
            <w:r w:rsidRPr="00EC1302">
              <w:rPr>
                <w:color w:val="000000" w:themeColor="text1"/>
                <w:sz w:val="22"/>
              </w:rPr>
              <w:t>Sukonfigūruoti nuotolinio valdymo posistemę;</w:t>
            </w:r>
          </w:p>
          <w:p w14:paraId="02147D07" w14:textId="4FC2B4CC" w:rsidR="00F27319" w:rsidRPr="003F1DDA" w:rsidRDefault="002919E1" w:rsidP="006C1D44">
            <w:pPr>
              <w:pStyle w:val="ListParagraph"/>
              <w:numPr>
                <w:ilvl w:val="0"/>
                <w:numId w:val="1"/>
              </w:numPr>
              <w:suppressAutoHyphens/>
              <w:ind w:left="466"/>
              <w:contextualSpacing w:val="0"/>
              <w:jc w:val="both"/>
              <w:rPr>
                <w:color w:val="000000" w:themeColor="text1"/>
                <w:sz w:val="22"/>
              </w:rPr>
            </w:pPr>
            <w:r>
              <w:rPr>
                <w:color w:val="000000" w:themeColor="text1"/>
                <w:sz w:val="22"/>
              </w:rPr>
              <w:t>S</w:t>
            </w:r>
            <w:r w:rsidR="003A2845" w:rsidRPr="003F1DDA">
              <w:rPr>
                <w:color w:val="000000" w:themeColor="text1"/>
                <w:sz w:val="22"/>
              </w:rPr>
              <w:t xml:space="preserve">ukonfigūruoti </w:t>
            </w:r>
            <w:r w:rsidR="003F1DDA" w:rsidRPr="003F1DDA">
              <w:rPr>
                <w:color w:val="000000" w:themeColor="text1"/>
                <w:sz w:val="22"/>
              </w:rPr>
              <w:t>saugyklos programinę įrangą</w:t>
            </w:r>
            <w:r>
              <w:rPr>
                <w:color w:val="000000" w:themeColor="text1"/>
                <w:sz w:val="22"/>
              </w:rPr>
              <w:t xml:space="preserve"> pagal gerąsias gamintojo praktikas</w:t>
            </w:r>
            <w:r w:rsidR="003F1DDA" w:rsidRPr="003F1DDA">
              <w:rPr>
                <w:color w:val="000000" w:themeColor="text1"/>
                <w:sz w:val="22"/>
              </w:rPr>
              <w:t>;</w:t>
            </w:r>
          </w:p>
          <w:p w14:paraId="27844E7E" w14:textId="64817740" w:rsidR="0087001D" w:rsidRDefault="0087001D" w:rsidP="006C1D44">
            <w:pPr>
              <w:pStyle w:val="ListParagraph"/>
              <w:numPr>
                <w:ilvl w:val="0"/>
                <w:numId w:val="1"/>
              </w:numPr>
              <w:suppressAutoHyphens/>
              <w:ind w:left="466"/>
              <w:contextualSpacing w:val="0"/>
              <w:jc w:val="both"/>
              <w:rPr>
                <w:color w:val="000000" w:themeColor="text1"/>
                <w:sz w:val="22"/>
              </w:rPr>
            </w:pPr>
            <w:r w:rsidRPr="003F1DDA">
              <w:rPr>
                <w:color w:val="000000" w:themeColor="text1"/>
                <w:sz w:val="22"/>
              </w:rPr>
              <w:t>Sukonfigūruoti replikavimą</w:t>
            </w:r>
            <w:r w:rsidR="003F1DDA" w:rsidRPr="003F1DDA">
              <w:rPr>
                <w:color w:val="000000" w:themeColor="text1"/>
                <w:sz w:val="22"/>
              </w:rPr>
              <w:t xml:space="preserve"> tarp saugyklų</w:t>
            </w:r>
            <w:r w:rsidR="00CD0642">
              <w:rPr>
                <w:color w:val="000000" w:themeColor="text1"/>
                <w:sz w:val="22"/>
              </w:rPr>
              <w:t>;</w:t>
            </w:r>
          </w:p>
          <w:p w14:paraId="121696A5" w14:textId="09B63243" w:rsidR="00CD0642" w:rsidRDefault="00B75EBD" w:rsidP="006C1D44">
            <w:pPr>
              <w:pStyle w:val="ListParagraph"/>
              <w:numPr>
                <w:ilvl w:val="0"/>
                <w:numId w:val="1"/>
              </w:numPr>
              <w:suppressAutoHyphens/>
              <w:ind w:left="466"/>
              <w:contextualSpacing w:val="0"/>
              <w:jc w:val="both"/>
              <w:rPr>
                <w:color w:val="000000" w:themeColor="text1"/>
                <w:sz w:val="22"/>
              </w:rPr>
            </w:pPr>
            <w:r>
              <w:rPr>
                <w:color w:val="000000" w:themeColor="text1"/>
                <w:sz w:val="22"/>
              </w:rPr>
              <w:t>Atlikti duomenų migravimą.</w:t>
            </w:r>
          </w:p>
          <w:p w14:paraId="68C0E54F" w14:textId="4E30D3E7" w:rsidR="003F1DDA" w:rsidRPr="00EC1302" w:rsidRDefault="003F1DDA" w:rsidP="003F1DDA">
            <w:pPr>
              <w:pStyle w:val="ListParagraph"/>
              <w:suppressAutoHyphens/>
              <w:ind w:left="466"/>
              <w:contextualSpacing w:val="0"/>
              <w:jc w:val="both"/>
              <w:rPr>
                <w:color w:val="000000" w:themeColor="text1"/>
                <w:sz w:val="22"/>
              </w:rPr>
            </w:pPr>
          </w:p>
        </w:tc>
        <w:tc>
          <w:tcPr>
            <w:tcW w:w="2411" w:type="dxa"/>
          </w:tcPr>
          <w:p w14:paraId="4B29F70B" w14:textId="77777777" w:rsidR="006C1D44" w:rsidRPr="003C3C78" w:rsidRDefault="006C1D44" w:rsidP="00A43947">
            <w:pPr>
              <w:rPr>
                <w:rFonts w:cs="Times New Roman"/>
                <w:sz w:val="22"/>
              </w:rPr>
            </w:pPr>
          </w:p>
        </w:tc>
      </w:tr>
      <w:tr w:rsidR="0056525B" w:rsidRPr="003C3C78" w14:paraId="1084BAA5" w14:textId="77777777" w:rsidTr="00A43947">
        <w:tc>
          <w:tcPr>
            <w:tcW w:w="562" w:type="dxa"/>
          </w:tcPr>
          <w:p w14:paraId="51FA4FCD" w14:textId="6D9E38B1" w:rsidR="0056525B" w:rsidRPr="003C3C78" w:rsidRDefault="00D843ED" w:rsidP="00A43947">
            <w:pPr>
              <w:rPr>
                <w:rFonts w:cs="Times New Roman"/>
                <w:sz w:val="22"/>
              </w:rPr>
            </w:pPr>
            <w:r>
              <w:rPr>
                <w:rFonts w:cs="Times New Roman"/>
                <w:sz w:val="22"/>
              </w:rPr>
              <w:t>20.</w:t>
            </w:r>
          </w:p>
        </w:tc>
        <w:tc>
          <w:tcPr>
            <w:tcW w:w="2268" w:type="dxa"/>
          </w:tcPr>
          <w:p w14:paraId="0AD44CE2" w14:textId="37189C7B" w:rsidR="0056525B" w:rsidRPr="00103E13" w:rsidRDefault="000A0BD3" w:rsidP="00A43947">
            <w:pPr>
              <w:rPr>
                <w:rFonts w:cs="Times New Roman"/>
                <w:color w:val="FF0000"/>
                <w:sz w:val="22"/>
              </w:rPr>
            </w:pPr>
            <w:r w:rsidRPr="003F2153">
              <w:rPr>
                <w:rFonts w:cs="Times New Roman"/>
                <w:color w:val="000000" w:themeColor="text1"/>
                <w:sz w:val="22"/>
              </w:rPr>
              <w:t>Failų migravimo darbai</w:t>
            </w:r>
          </w:p>
        </w:tc>
        <w:tc>
          <w:tcPr>
            <w:tcW w:w="4677" w:type="dxa"/>
          </w:tcPr>
          <w:p w14:paraId="4CA7DA87" w14:textId="2E343266" w:rsidR="00B76A3E" w:rsidRDefault="000A0BD3" w:rsidP="00A43947">
            <w:pPr>
              <w:jc w:val="both"/>
              <w:rPr>
                <w:rFonts w:cs="Times New Roman"/>
                <w:color w:val="000000" w:themeColor="text1"/>
                <w:sz w:val="22"/>
              </w:rPr>
            </w:pPr>
            <w:r>
              <w:rPr>
                <w:rFonts w:cs="Times New Roman"/>
                <w:color w:val="000000" w:themeColor="text1"/>
                <w:sz w:val="22"/>
              </w:rPr>
              <w:t xml:space="preserve">Į siūlomą </w:t>
            </w:r>
            <w:r w:rsidR="00F27319">
              <w:rPr>
                <w:rFonts w:cs="Times New Roman"/>
                <w:color w:val="000000" w:themeColor="text1"/>
                <w:sz w:val="22"/>
              </w:rPr>
              <w:t>saugyklą</w:t>
            </w:r>
            <w:r w:rsidR="0087001D">
              <w:rPr>
                <w:rFonts w:cs="Times New Roman"/>
                <w:color w:val="000000" w:themeColor="text1"/>
                <w:sz w:val="22"/>
              </w:rPr>
              <w:t xml:space="preserve"> turės būti permigruoti visi</w:t>
            </w:r>
            <w:r w:rsidR="00CC6C90">
              <w:rPr>
                <w:rFonts w:cs="Times New Roman"/>
                <w:color w:val="000000" w:themeColor="text1"/>
                <w:sz w:val="22"/>
              </w:rPr>
              <w:t xml:space="preserve"> duomenys iš PO naudojamos Dell Isilon saugyklos</w:t>
            </w:r>
            <w:r w:rsidR="00B76A3E">
              <w:rPr>
                <w:rFonts w:cs="Times New Roman"/>
                <w:color w:val="000000" w:themeColor="text1"/>
                <w:sz w:val="22"/>
              </w:rPr>
              <w:t>.</w:t>
            </w:r>
          </w:p>
          <w:p w14:paraId="186663F2" w14:textId="77777777" w:rsidR="00891F59" w:rsidRDefault="00891F59" w:rsidP="00B76A3E">
            <w:pPr>
              <w:jc w:val="both"/>
              <w:rPr>
                <w:rFonts w:cs="Times New Roman"/>
                <w:color w:val="000000" w:themeColor="text1"/>
                <w:sz w:val="22"/>
              </w:rPr>
            </w:pPr>
          </w:p>
          <w:p w14:paraId="74DBC78F" w14:textId="6A429BF8" w:rsidR="00CC6C90" w:rsidRDefault="00B76A3E" w:rsidP="00B76A3E">
            <w:pPr>
              <w:jc w:val="both"/>
              <w:rPr>
                <w:rFonts w:cs="Times New Roman"/>
                <w:color w:val="000000" w:themeColor="text1"/>
                <w:sz w:val="22"/>
              </w:rPr>
            </w:pPr>
            <w:r>
              <w:rPr>
                <w:rFonts w:cs="Times New Roman"/>
                <w:color w:val="000000" w:themeColor="text1"/>
                <w:sz w:val="22"/>
              </w:rPr>
              <w:t>Migravimo apimtis:</w:t>
            </w:r>
          </w:p>
          <w:p w14:paraId="4C5A9A0A" w14:textId="77777777" w:rsidR="00B76A3E" w:rsidRDefault="004F12BB" w:rsidP="004F12BB">
            <w:pPr>
              <w:pStyle w:val="ListParagraph"/>
              <w:numPr>
                <w:ilvl w:val="0"/>
                <w:numId w:val="5"/>
              </w:numPr>
              <w:jc w:val="both"/>
              <w:rPr>
                <w:rFonts w:cs="Times New Roman"/>
                <w:color w:val="000000" w:themeColor="text1"/>
                <w:sz w:val="22"/>
              </w:rPr>
            </w:pPr>
            <w:r>
              <w:rPr>
                <w:rFonts w:cs="Times New Roman"/>
                <w:color w:val="000000" w:themeColor="text1"/>
                <w:sz w:val="22"/>
              </w:rPr>
              <w:t xml:space="preserve">Apie 1 milijardas failų, </w:t>
            </w:r>
            <w:r w:rsidR="00891F59">
              <w:rPr>
                <w:rFonts w:cs="Times New Roman"/>
                <w:color w:val="000000" w:themeColor="text1"/>
                <w:sz w:val="22"/>
              </w:rPr>
              <w:t>kurie sudaro virš 1PB</w:t>
            </w:r>
            <w:r w:rsidR="004D2EEE">
              <w:rPr>
                <w:rFonts w:cs="Times New Roman"/>
                <w:color w:val="000000" w:themeColor="text1"/>
                <w:sz w:val="22"/>
              </w:rPr>
              <w:t xml:space="preserve"> duomenų;</w:t>
            </w:r>
          </w:p>
          <w:p w14:paraId="458DE109" w14:textId="4A9BFA28" w:rsidR="00D957F3" w:rsidRDefault="004D2EEE" w:rsidP="00467FE1">
            <w:pPr>
              <w:pStyle w:val="ListParagraph"/>
              <w:numPr>
                <w:ilvl w:val="0"/>
                <w:numId w:val="5"/>
              </w:numPr>
              <w:jc w:val="both"/>
              <w:rPr>
                <w:rFonts w:cs="Times New Roman"/>
                <w:color w:val="000000" w:themeColor="text1"/>
                <w:sz w:val="22"/>
              </w:rPr>
            </w:pPr>
            <w:r>
              <w:rPr>
                <w:rFonts w:cs="Times New Roman"/>
                <w:color w:val="000000" w:themeColor="text1"/>
                <w:sz w:val="22"/>
              </w:rPr>
              <w:t>20 SMB</w:t>
            </w:r>
            <w:r w:rsidR="004D26CD">
              <w:rPr>
                <w:rFonts w:cs="Times New Roman"/>
                <w:color w:val="000000" w:themeColor="text1"/>
                <w:sz w:val="22"/>
              </w:rPr>
              <w:t xml:space="preserve"> </w:t>
            </w:r>
            <w:r w:rsidR="00D01779">
              <w:rPr>
                <w:rFonts w:cs="Times New Roman"/>
                <w:color w:val="000000" w:themeColor="text1"/>
                <w:sz w:val="22"/>
              </w:rPr>
              <w:t>resursų (</w:t>
            </w:r>
            <w:r w:rsidR="00D01779" w:rsidRPr="00D01779">
              <w:rPr>
                <w:rFonts w:cs="Times New Roman"/>
                <w:i/>
                <w:iCs/>
                <w:color w:val="000000" w:themeColor="text1"/>
                <w:sz w:val="22"/>
              </w:rPr>
              <w:t>angl. share</w:t>
            </w:r>
            <w:r w:rsidR="00D01779">
              <w:rPr>
                <w:rFonts w:cs="Times New Roman"/>
                <w:color w:val="000000" w:themeColor="text1"/>
                <w:sz w:val="22"/>
              </w:rPr>
              <w:t>)</w:t>
            </w:r>
            <w:r w:rsidR="00B51EBC">
              <w:rPr>
                <w:rFonts w:cs="Times New Roman"/>
                <w:color w:val="000000" w:themeColor="text1"/>
                <w:sz w:val="22"/>
              </w:rPr>
              <w:t xml:space="preserve"> su Active directory vartotojų </w:t>
            </w:r>
            <w:r w:rsidR="007D425A">
              <w:rPr>
                <w:rFonts w:cs="Times New Roman"/>
                <w:color w:val="000000" w:themeColor="text1"/>
                <w:sz w:val="22"/>
              </w:rPr>
              <w:t>leidimais</w:t>
            </w:r>
            <w:r w:rsidR="004E62C6">
              <w:rPr>
                <w:rFonts w:cs="Times New Roman"/>
                <w:color w:val="000000" w:themeColor="text1"/>
                <w:sz w:val="22"/>
              </w:rPr>
              <w:t>;</w:t>
            </w:r>
          </w:p>
          <w:p w14:paraId="3987B059" w14:textId="27CBA65F" w:rsidR="00194F61" w:rsidRPr="00467FE1" w:rsidRDefault="004E62C6" w:rsidP="00467FE1">
            <w:pPr>
              <w:pStyle w:val="ListParagraph"/>
              <w:numPr>
                <w:ilvl w:val="0"/>
                <w:numId w:val="5"/>
              </w:numPr>
              <w:jc w:val="both"/>
              <w:rPr>
                <w:rFonts w:cs="Times New Roman"/>
                <w:color w:val="000000" w:themeColor="text1"/>
                <w:sz w:val="22"/>
              </w:rPr>
            </w:pPr>
            <w:r>
              <w:rPr>
                <w:rFonts w:cs="Times New Roman"/>
                <w:color w:val="000000" w:themeColor="text1"/>
                <w:sz w:val="22"/>
              </w:rPr>
              <w:t>Failų ir katalogų struktūra, datos įrašai ir vartotojų leidimai turi išlikti nepakitę.</w:t>
            </w:r>
          </w:p>
          <w:p w14:paraId="4D1F638A" w14:textId="77777777" w:rsidR="007D425A" w:rsidRDefault="007D425A" w:rsidP="007D425A">
            <w:pPr>
              <w:jc w:val="both"/>
              <w:rPr>
                <w:rFonts w:cs="Times New Roman"/>
                <w:color w:val="000000" w:themeColor="text1"/>
                <w:sz w:val="22"/>
              </w:rPr>
            </w:pPr>
          </w:p>
          <w:p w14:paraId="1573EDD6" w14:textId="77777777" w:rsidR="007D425A" w:rsidRDefault="00AF7158" w:rsidP="00AF7158">
            <w:pPr>
              <w:jc w:val="both"/>
              <w:rPr>
                <w:rFonts w:cs="Times New Roman"/>
                <w:color w:val="000000" w:themeColor="text1"/>
                <w:sz w:val="22"/>
              </w:rPr>
            </w:pPr>
            <w:r>
              <w:rPr>
                <w:rFonts w:cs="Times New Roman"/>
                <w:color w:val="000000" w:themeColor="text1"/>
                <w:sz w:val="22"/>
              </w:rPr>
              <w:t>Prieš migravimą turės būti padarytas migravimo planas</w:t>
            </w:r>
            <w:r w:rsidR="00854E28">
              <w:rPr>
                <w:rFonts w:cs="Times New Roman"/>
                <w:color w:val="000000" w:themeColor="text1"/>
                <w:sz w:val="22"/>
              </w:rPr>
              <w:t>, suderintas su Perkančiąja Organizacija.</w:t>
            </w:r>
          </w:p>
          <w:p w14:paraId="0D9632AD" w14:textId="549E9C08" w:rsidR="00F44C61" w:rsidRPr="00555EC1" w:rsidRDefault="00B17FB4" w:rsidP="00AF7158">
            <w:pPr>
              <w:jc w:val="both"/>
              <w:rPr>
                <w:rFonts w:cs="Times New Roman"/>
                <w:color w:val="000000" w:themeColor="text1"/>
                <w:sz w:val="22"/>
              </w:rPr>
            </w:pPr>
            <w:r>
              <w:rPr>
                <w:rFonts w:cs="Times New Roman"/>
                <w:color w:val="000000" w:themeColor="text1"/>
                <w:sz w:val="22"/>
              </w:rPr>
              <w:t>M</w:t>
            </w:r>
            <w:r w:rsidR="00855A88">
              <w:rPr>
                <w:rFonts w:cs="Times New Roman"/>
                <w:color w:val="000000" w:themeColor="text1"/>
                <w:sz w:val="22"/>
              </w:rPr>
              <w:t xml:space="preserve">igravimo metu </w:t>
            </w:r>
            <w:r w:rsidR="00957D46">
              <w:rPr>
                <w:rFonts w:cs="Times New Roman"/>
                <w:color w:val="000000" w:themeColor="text1"/>
                <w:sz w:val="22"/>
              </w:rPr>
              <w:t>turi būti užtikrintas visų failų pasiekiamumas.</w:t>
            </w:r>
            <w:r w:rsidR="00555EC1">
              <w:rPr>
                <w:rFonts w:cs="Times New Roman"/>
                <w:color w:val="000000" w:themeColor="text1"/>
                <w:sz w:val="22"/>
              </w:rPr>
              <w:t xml:space="preserve"> </w:t>
            </w:r>
            <w:r w:rsidR="00957D46">
              <w:rPr>
                <w:rFonts w:cs="Times New Roman"/>
                <w:color w:val="000000" w:themeColor="text1"/>
                <w:sz w:val="22"/>
              </w:rPr>
              <w:t>Neveikimas</w:t>
            </w:r>
            <w:r w:rsidR="00F51FCC">
              <w:rPr>
                <w:rFonts w:cs="Times New Roman"/>
                <w:color w:val="000000" w:themeColor="text1"/>
                <w:sz w:val="22"/>
              </w:rPr>
              <w:t xml:space="preserve"> leidžiamas tik migravimo pabaigoje</w:t>
            </w:r>
            <w:r w:rsidR="00483F51">
              <w:rPr>
                <w:rFonts w:cs="Times New Roman"/>
                <w:color w:val="000000" w:themeColor="text1"/>
                <w:sz w:val="22"/>
              </w:rPr>
              <w:t xml:space="preserve">, atliekant galutinį replikavimą </w:t>
            </w:r>
            <w:r w:rsidR="00483F51" w:rsidRPr="00B75EBD">
              <w:rPr>
                <w:rFonts w:cs="Times New Roman"/>
                <w:sz w:val="22"/>
              </w:rPr>
              <w:t>(ne daugiau 3 val.).</w:t>
            </w:r>
          </w:p>
        </w:tc>
        <w:tc>
          <w:tcPr>
            <w:tcW w:w="2411" w:type="dxa"/>
          </w:tcPr>
          <w:p w14:paraId="5622CFA4" w14:textId="77777777" w:rsidR="0056525B" w:rsidRPr="003C3C78" w:rsidRDefault="0056525B" w:rsidP="00A43947">
            <w:pPr>
              <w:rPr>
                <w:rFonts w:cs="Times New Roman"/>
                <w:sz w:val="22"/>
              </w:rPr>
            </w:pPr>
          </w:p>
        </w:tc>
      </w:tr>
      <w:tr w:rsidR="006C1D44" w:rsidRPr="003C3C78" w14:paraId="768C20A7" w14:textId="77777777" w:rsidTr="00A43947">
        <w:tc>
          <w:tcPr>
            <w:tcW w:w="562" w:type="dxa"/>
          </w:tcPr>
          <w:p w14:paraId="5E203AD8" w14:textId="62BF45D4" w:rsidR="006C1D44" w:rsidRPr="003C3C78" w:rsidRDefault="00D843ED" w:rsidP="00A43947">
            <w:pPr>
              <w:rPr>
                <w:rFonts w:cs="Times New Roman"/>
                <w:sz w:val="22"/>
              </w:rPr>
            </w:pPr>
            <w:r>
              <w:rPr>
                <w:rFonts w:cs="Times New Roman"/>
                <w:sz w:val="22"/>
              </w:rPr>
              <w:t>21.</w:t>
            </w:r>
          </w:p>
        </w:tc>
        <w:tc>
          <w:tcPr>
            <w:tcW w:w="2268" w:type="dxa"/>
          </w:tcPr>
          <w:p w14:paraId="157E5D7E" w14:textId="77777777" w:rsidR="006C1D44" w:rsidRPr="003C3C78" w:rsidRDefault="006C1D44" w:rsidP="00A43947">
            <w:pPr>
              <w:rPr>
                <w:rFonts w:cs="Times New Roman"/>
                <w:sz w:val="22"/>
              </w:rPr>
            </w:pPr>
            <w:r w:rsidRPr="003C3C78">
              <w:rPr>
                <w:rFonts w:cs="Times New Roman"/>
                <w:sz w:val="22"/>
              </w:rPr>
              <w:t>Surinkimas ir komplektacija</w:t>
            </w:r>
          </w:p>
        </w:tc>
        <w:tc>
          <w:tcPr>
            <w:tcW w:w="4677" w:type="dxa"/>
          </w:tcPr>
          <w:p w14:paraId="2BD56944" w14:textId="77777777" w:rsidR="006C1D44" w:rsidRPr="003C3C78" w:rsidRDefault="006C1D44" w:rsidP="00A43947">
            <w:pPr>
              <w:jc w:val="both"/>
              <w:rPr>
                <w:rFonts w:cs="Times New Roman"/>
                <w:sz w:val="22"/>
              </w:rPr>
            </w:pPr>
            <w:r w:rsidRPr="003C3C78">
              <w:rPr>
                <w:rFonts w:cs="Times New Roman"/>
                <w:sz w:val="22"/>
              </w:rPr>
              <w:t>Visa įranga turi būti nauja ir ankščiau nenaudota, gamykliškai atnaujinti (angl. Renewed, Refurbished, Remarketed) komponentai neleistini.</w:t>
            </w:r>
          </w:p>
          <w:p w14:paraId="08F5620D" w14:textId="77777777" w:rsidR="006C1D44" w:rsidRDefault="006C1D44" w:rsidP="00A43947">
            <w:pPr>
              <w:jc w:val="both"/>
              <w:rPr>
                <w:rFonts w:cs="Times New Roman"/>
                <w:sz w:val="22"/>
              </w:rPr>
            </w:pPr>
            <w:r w:rsidRPr="00B813DB">
              <w:rPr>
                <w:rFonts w:cs="Times New Roman"/>
                <w:sz w:val="22"/>
              </w:rPr>
              <w:t xml:space="preserve">Visos komplektuojamos įrenginio dalys privalo būti komplektuojamos įrenginio gamintojo ir pažymėtos gamintojo gamykliniais kodais </w:t>
            </w:r>
            <w:r w:rsidRPr="0082072F">
              <w:rPr>
                <w:rFonts w:cs="Times New Roman"/>
                <w:sz w:val="22"/>
              </w:rPr>
              <w:t>(išskyrus tinklo posistemę).</w:t>
            </w:r>
          </w:p>
          <w:p w14:paraId="35341BE9" w14:textId="1501F80E" w:rsidR="009338AA" w:rsidRPr="00206D49" w:rsidRDefault="009338AA" w:rsidP="00A43947">
            <w:pPr>
              <w:jc w:val="both"/>
              <w:rPr>
                <w:rFonts w:cs="Times New Roman"/>
                <w:b/>
                <w:bCs/>
                <w:sz w:val="22"/>
              </w:rPr>
            </w:pPr>
            <w:r w:rsidRPr="00206D49">
              <w:rPr>
                <w:rFonts w:cs="Times New Roman"/>
                <w:b/>
                <w:bCs/>
                <w:sz w:val="22"/>
              </w:rPr>
              <w:t>Tiekėjas turi pateikti</w:t>
            </w:r>
            <w:r w:rsidR="00206D49" w:rsidRPr="00206D49">
              <w:rPr>
                <w:rFonts w:cs="Times New Roman"/>
                <w:b/>
                <w:bCs/>
                <w:sz w:val="22"/>
              </w:rPr>
              <w:t xml:space="preserve"> visų komplektuojamų detalių sąrašą.</w:t>
            </w:r>
          </w:p>
        </w:tc>
        <w:tc>
          <w:tcPr>
            <w:tcW w:w="2411" w:type="dxa"/>
          </w:tcPr>
          <w:p w14:paraId="2B1F9B0E" w14:textId="77777777" w:rsidR="006C1D44" w:rsidRPr="003C3C78" w:rsidRDefault="006C1D44" w:rsidP="00A43947">
            <w:pPr>
              <w:rPr>
                <w:rFonts w:cs="Times New Roman"/>
                <w:sz w:val="22"/>
              </w:rPr>
            </w:pPr>
          </w:p>
        </w:tc>
      </w:tr>
      <w:tr w:rsidR="006C1D44" w:rsidRPr="003C3C78" w14:paraId="7D380966" w14:textId="77777777" w:rsidTr="00A43947">
        <w:tc>
          <w:tcPr>
            <w:tcW w:w="562" w:type="dxa"/>
          </w:tcPr>
          <w:p w14:paraId="78CDAC30" w14:textId="19B2F1A7" w:rsidR="006C1D44" w:rsidRPr="003C3C78" w:rsidRDefault="00D843ED" w:rsidP="00A43947">
            <w:pPr>
              <w:rPr>
                <w:rFonts w:cs="Times New Roman"/>
                <w:sz w:val="22"/>
              </w:rPr>
            </w:pPr>
            <w:r>
              <w:rPr>
                <w:rFonts w:cs="Times New Roman"/>
                <w:sz w:val="22"/>
              </w:rPr>
              <w:t>22.</w:t>
            </w:r>
          </w:p>
        </w:tc>
        <w:tc>
          <w:tcPr>
            <w:tcW w:w="2268" w:type="dxa"/>
          </w:tcPr>
          <w:p w14:paraId="0553A1A8" w14:textId="77777777" w:rsidR="006C1D44" w:rsidRPr="003C3C78" w:rsidRDefault="006C1D44" w:rsidP="00A43947">
            <w:pPr>
              <w:rPr>
                <w:rFonts w:cs="Times New Roman"/>
                <w:sz w:val="22"/>
              </w:rPr>
            </w:pPr>
            <w:r w:rsidRPr="003C3C78">
              <w:rPr>
                <w:rFonts w:cs="Times New Roman"/>
                <w:sz w:val="22"/>
              </w:rPr>
              <w:t>Sertifikavimas</w:t>
            </w:r>
          </w:p>
        </w:tc>
        <w:tc>
          <w:tcPr>
            <w:tcW w:w="4677" w:type="dxa"/>
          </w:tcPr>
          <w:p w14:paraId="746D5304" w14:textId="77777777" w:rsidR="006C1D44" w:rsidRPr="003C3C78" w:rsidRDefault="006C1D44" w:rsidP="00A43947">
            <w:pPr>
              <w:jc w:val="both"/>
              <w:rPr>
                <w:rFonts w:cs="Times New Roman"/>
                <w:color w:val="000000" w:themeColor="text1"/>
                <w:sz w:val="22"/>
              </w:rPr>
            </w:pPr>
            <w:r w:rsidRPr="003C3C78">
              <w:rPr>
                <w:rFonts w:cs="Times New Roman"/>
                <w:sz w:val="22"/>
              </w:rPr>
              <w:t>Įranga privalo būti sertifikuota CE.</w:t>
            </w:r>
          </w:p>
        </w:tc>
        <w:tc>
          <w:tcPr>
            <w:tcW w:w="2411" w:type="dxa"/>
          </w:tcPr>
          <w:p w14:paraId="2116A802" w14:textId="77777777" w:rsidR="006C1D44" w:rsidRPr="003C3C78" w:rsidRDefault="006C1D44" w:rsidP="00A43947">
            <w:pPr>
              <w:rPr>
                <w:rFonts w:cs="Times New Roman"/>
                <w:sz w:val="22"/>
              </w:rPr>
            </w:pPr>
          </w:p>
        </w:tc>
      </w:tr>
      <w:tr w:rsidR="006C1D44" w:rsidRPr="003C3C78" w14:paraId="1A8BFA68" w14:textId="77777777" w:rsidTr="00A43947">
        <w:tc>
          <w:tcPr>
            <w:tcW w:w="562" w:type="dxa"/>
          </w:tcPr>
          <w:p w14:paraId="69CD827E" w14:textId="6BBC72F0" w:rsidR="006C1D44" w:rsidRPr="003C3C78" w:rsidRDefault="00D843ED" w:rsidP="00A43947">
            <w:pPr>
              <w:rPr>
                <w:rFonts w:cs="Times New Roman"/>
                <w:sz w:val="22"/>
              </w:rPr>
            </w:pPr>
            <w:r>
              <w:rPr>
                <w:rFonts w:cs="Times New Roman"/>
                <w:sz w:val="22"/>
              </w:rPr>
              <w:t>23.</w:t>
            </w:r>
          </w:p>
        </w:tc>
        <w:tc>
          <w:tcPr>
            <w:tcW w:w="2268" w:type="dxa"/>
          </w:tcPr>
          <w:p w14:paraId="0C14001B" w14:textId="77777777" w:rsidR="006C1D44" w:rsidRPr="00103E13" w:rsidRDefault="006C1D44" w:rsidP="00A43947">
            <w:pPr>
              <w:rPr>
                <w:rFonts w:cs="Times New Roman"/>
                <w:color w:val="FF0000"/>
                <w:sz w:val="22"/>
              </w:rPr>
            </w:pPr>
            <w:r w:rsidRPr="00A65BB5">
              <w:rPr>
                <w:rFonts w:cs="Times New Roman"/>
                <w:color w:val="000000" w:themeColor="text1"/>
                <w:sz w:val="22"/>
              </w:rPr>
              <w:t>Garantija ir palaikymas</w:t>
            </w:r>
          </w:p>
        </w:tc>
        <w:tc>
          <w:tcPr>
            <w:tcW w:w="4677" w:type="dxa"/>
          </w:tcPr>
          <w:p w14:paraId="7654C799" w14:textId="77777777" w:rsidR="006C1D44" w:rsidRPr="003C3C78" w:rsidRDefault="006C1D44" w:rsidP="00A43947">
            <w:pPr>
              <w:tabs>
                <w:tab w:val="left" w:pos="978"/>
              </w:tabs>
              <w:jc w:val="both"/>
              <w:rPr>
                <w:rFonts w:cs="Times New Roman"/>
                <w:sz w:val="22"/>
              </w:rPr>
            </w:pPr>
            <w:r w:rsidRPr="003C3C78">
              <w:rPr>
                <w:rFonts w:cs="Times New Roman"/>
                <w:sz w:val="22"/>
              </w:rPr>
              <w:t>5 metų gamintojo garantija, aptarnaujant įrangos buvimo vietoje, gedimų registravimas gamintojo palaikymo linijoje 24x7x365. Nesant galimybei problemos išspręsti nuotoliniu būdu, gamintojas turi užtikrinti specialisto atvykimą į perkančiosios organizacijos nurodytą įrangos eksploatacijos vietą  ne vėliau kaip kitą darbo dieną nuo gedimo identifikavimo. Į garantinį aptarnavimą turi būti  įtraukti nemokami remonto darbai, nemokamas sugedusių komponentų pakeitimas bei programinės įrangos versijų atnaujinimai.</w:t>
            </w:r>
          </w:p>
          <w:p w14:paraId="2D7A36D6" w14:textId="77777777" w:rsidR="006C1D44" w:rsidRPr="003C3C78" w:rsidRDefault="006C1D44" w:rsidP="00A43947">
            <w:pPr>
              <w:tabs>
                <w:tab w:val="left" w:pos="978"/>
              </w:tabs>
              <w:jc w:val="both"/>
              <w:rPr>
                <w:rFonts w:cs="Times New Roman"/>
                <w:sz w:val="22"/>
              </w:rPr>
            </w:pPr>
            <w:r w:rsidRPr="003C3C78">
              <w:rPr>
                <w:rFonts w:cs="Times New Roman"/>
                <w:sz w:val="22"/>
              </w:rPr>
              <w:t>Turi būti užtikrinta galimybė registruotiems vartotojams gamintojo svetainėje pagal serijinį numerį pasitikrinti įrangos garantijos galiojimą bei lygį.</w:t>
            </w:r>
          </w:p>
          <w:p w14:paraId="44968C21" w14:textId="77777777" w:rsidR="006C1D44" w:rsidRPr="003C3C78" w:rsidRDefault="006C1D44" w:rsidP="00A43947">
            <w:pPr>
              <w:tabs>
                <w:tab w:val="left" w:pos="978"/>
              </w:tabs>
              <w:jc w:val="both"/>
              <w:rPr>
                <w:rFonts w:cs="Times New Roman"/>
                <w:sz w:val="22"/>
              </w:rPr>
            </w:pPr>
            <w:r w:rsidRPr="003C3C78">
              <w:rPr>
                <w:rFonts w:cs="Times New Roman"/>
                <w:sz w:val="22"/>
              </w:rPr>
              <w:lastRenderedPageBreak/>
              <w:t>Saugykla turi būti sujungta su gamintojo serviso centru bei automatiškai registruoti incidentus bei gedimus.</w:t>
            </w:r>
          </w:p>
          <w:p w14:paraId="73E563CD" w14:textId="2BDB24FF" w:rsidR="006D69D0" w:rsidRPr="006D69D0" w:rsidRDefault="006C1D44" w:rsidP="006D69D0">
            <w:pPr>
              <w:jc w:val="both"/>
              <w:rPr>
                <w:rFonts w:eastAsia="Times New Roman" w:cs="Times New Roman"/>
                <w:color w:val="000000"/>
                <w:sz w:val="22"/>
                <w:lang w:eastAsia="lt-LT"/>
              </w:rPr>
            </w:pPr>
            <w:r w:rsidRPr="003C3C78">
              <w:rPr>
                <w:rFonts w:eastAsia="Times New Roman" w:cs="Times New Roman"/>
                <w:color w:val="000000"/>
                <w:sz w:val="22"/>
                <w:lang w:eastAsia="lt-LT"/>
              </w:rPr>
              <w:t xml:space="preserve">Visi aukščiau išvardinti reikalavimai privalo būti garantuojami </w:t>
            </w:r>
            <w:r>
              <w:rPr>
                <w:rFonts w:eastAsia="Times New Roman" w:cs="Times New Roman"/>
                <w:color w:val="000000"/>
                <w:sz w:val="22"/>
                <w:lang w:eastAsia="lt-LT"/>
              </w:rPr>
              <w:t xml:space="preserve">vieno </w:t>
            </w:r>
            <w:r w:rsidRPr="003C3C78">
              <w:rPr>
                <w:rFonts w:eastAsia="Times New Roman" w:cs="Times New Roman"/>
                <w:color w:val="000000"/>
                <w:sz w:val="22"/>
                <w:lang w:eastAsia="lt-LT"/>
              </w:rPr>
              <w:t>įrangos gamintojo</w:t>
            </w:r>
            <w:r w:rsidR="006D69D0">
              <w:t xml:space="preserve"> </w:t>
            </w:r>
            <w:r w:rsidR="006D69D0" w:rsidRPr="006D69D0">
              <w:rPr>
                <w:rFonts w:eastAsia="Times New Roman" w:cs="Times New Roman"/>
                <w:color w:val="000000"/>
                <w:sz w:val="22"/>
                <w:lang w:eastAsia="lt-LT"/>
              </w:rPr>
              <w:t>(išskyrus programinę įrangą bei tinklo</w:t>
            </w:r>
          </w:p>
          <w:p w14:paraId="5E8AA667" w14:textId="359274CA" w:rsidR="006C1D44" w:rsidRPr="003C3C78" w:rsidRDefault="006D69D0" w:rsidP="006D69D0">
            <w:pPr>
              <w:jc w:val="both"/>
              <w:rPr>
                <w:rFonts w:cs="Times New Roman"/>
                <w:sz w:val="22"/>
              </w:rPr>
            </w:pPr>
            <w:r w:rsidRPr="006D69D0">
              <w:rPr>
                <w:rFonts w:eastAsia="Times New Roman" w:cs="Times New Roman"/>
                <w:color w:val="000000"/>
                <w:sz w:val="22"/>
                <w:lang w:eastAsia="lt-LT"/>
              </w:rPr>
              <w:t>posistemę)</w:t>
            </w:r>
            <w:r>
              <w:rPr>
                <w:rFonts w:eastAsia="Times New Roman" w:cs="Times New Roman"/>
                <w:color w:val="000000"/>
                <w:sz w:val="22"/>
                <w:lang w:eastAsia="lt-LT"/>
              </w:rPr>
              <w:t xml:space="preserve"> </w:t>
            </w:r>
            <w:r w:rsidR="006C1D44" w:rsidRPr="003C3C78">
              <w:rPr>
                <w:rFonts w:eastAsia="Times New Roman" w:cs="Times New Roman"/>
                <w:color w:val="000000"/>
                <w:sz w:val="22"/>
                <w:lang w:eastAsia="lt-LT"/>
              </w:rPr>
              <w:t xml:space="preserve">ir </w:t>
            </w:r>
            <w:r w:rsidR="006C1D44" w:rsidRPr="009B7B53">
              <w:rPr>
                <w:rFonts w:eastAsia="Times New Roman" w:cs="Times New Roman"/>
                <w:b/>
                <w:bCs/>
                <w:color w:val="000000"/>
                <w:sz w:val="22"/>
                <w:lang w:eastAsia="lt-LT"/>
              </w:rPr>
              <w:t>kartu su pasiūlymu privalo būti pateiktas tai patvirtinantis gamintojo raštas.</w:t>
            </w:r>
          </w:p>
        </w:tc>
        <w:tc>
          <w:tcPr>
            <w:tcW w:w="2411" w:type="dxa"/>
          </w:tcPr>
          <w:p w14:paraId="081EA426" w14:textId="77777777" w:rsidR="006C1D44" w:rsidRPr="003C3C78" w:rsidRDefault="006C1D44" w:rsidP="00A43947">
            <w:pPr>
              <w:rPr>
                <w:rFonts w:cs="Times New Roman"/>
                <w:sz w:val="22"/>
              </w:rPr>
            </w:pPr>
          </w:p>
        </w:tc>
      </w:tr>
    </w:tbl>
    <w:p w14:paraId="16A82299" w14:textId="77777777" w:rsidR="006C1D44" w:rsidRPr="003C3C78" w:rsidRDefault="006C1D44" w:rsidP="006C1D44">
      <w:pPr>
        <w:rPr>
          <w:rFonts w:cs="Times New Roman"/>
          <w:sz w:val="22"/>
        </w:rPr>
      </w:pPr>
    </w:p>
    <w:p w14:paraId="17C2C425" w14:textId="77777777" w:rsidR="00924EF3" w:rsidRDefault="00924EF3"/>
    <w:sectPr w:rsidR="00924EF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84A99"/>
    <w:multiLevelType w:val="hybridMultilevel"/>
    <w:tmpl w:val="139CB2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026254"/>
    <w:multiLevelType w:val="hybridMultilevel"/>
    <w:tmpl w:val="E9F640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022F79"/>
    <w:multiLevelType w:val="hybridMultilevel"/>
    <w:tmpl w:val="F402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9602C4"/>
    <w:multiLevelType w:val="hybridMultilevel"/>
    <w:tmpl w:val="B6B25E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973048"/>
    <w:multiLevelType w:val="hybridMultilevel"/>
    <w:tmpl w:val="F11EA5D2"/>
    <w:lvl w:ilvl="0" w:tplc="E112EFE8">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271446"/>
    <w:multiLevelType w:val="hybridMultilevel"/>
    <w:tmpl w:val="C862D9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D8B3E3A"/>
    <w:multiLevelType w:val="hybridMultilevel"/>
    <w:tmpl w:val="0ECAB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39420599">
    <w:abstractNumId w:val="6"/>
  </w:num>
  <w:num w:numId="2" w16cid:durableId="678384960">
    <w:abstractNumId w:val="7"/>
  </w:num>
  <w:num w:numId="3" w16cid:durableId="479276852">
    <w:abstractNumId w:val="0"/>
  </w:num>
  <w:num w:numId="4" w16cid:durableId="2035035562">
    <w:abstractNumId w:val="1"/>
  </w:num>
  <w:num w:numId="5" w16cid:durableId="1425685505">
    <w:abstractNumId w:val="3"/>
  </w:num>
  <w:num w:numId="6" w16cid:durableId="183519881">
    <w:abstractNumId w:val="5"/>
  </w:num>
  <w:num w:numId="7" w16cid:durableId="456486945">
    <w:abstractNumId w:val="8"/>
  </w:num>
  <w:num w:numId="8" w16cid:durableId="395593596">
    <w:abstractNumId w:val="2"/>
  </w:num>
  <w:num w:numId="9" w16cid:durableId="14808826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D44"/>
    <w:rsid w:val="000229E5"/>
    <w:rsid w:val="000234C3"/>
    <w:rsid w:val="00032EB6"/>
    <w:rsid w:val="00090479"/>
    <w:rsid w:val="000A0BD3"/>
    <w:rsid w:val="000B788B"/>
    <w:rsid w:val="000D7292"/>
    <w:rsid w:val="000E2E94"/>
    <w:rsid w:val="000E5344"/>
    <w:rsid w:val="000E697F"/>
    <w:rsid w:val="000F3275"/>
    <w:rsid w:val="000F6265"/>
    <w:rsid w:val="00103E13"/>
    <w:rsid w:val="00122694"/>
    <w:rsid w:val="00126E27"/>
    <w:rsid w:val="00134710"/>
    <w:rsid w:val="001361E0"/>
    <w:rsid w:val="00136C4F"/>
    <w:rsid w:val="001517CE"/>
    <w:rsid w:val="001629D6"/>
    <w:rsid w:val="001652AB"/>
    <w:rsid w:val="00165DBE"/>
    <w:rsid w:val="00194F61"/>
    <w:rsid w:val="001960C7"/>
    <w:rsid w:val="001A7D87"/>
    <w:rsid w:val="001B71A8"/>
    <w:rsid w:val="001D3D44"/>
    <w:rsid w:val="001E36E4"/>
    <w:rsid w:val="00206D49"/>
    <w:rsid w:val="00211652"/>
    <w:rsid w:val="00280A63"/>
    <w:rsid w:val="002919E1"/>
    <w:rsid w:val="002924C2"/>
    <w:rsid w:val="00294ECD"/>
    <w:rsid w:val="0029511E"/>
    <w:rsid w:val="002B74C1"/>
    <w:rsid w:val="002C3EA8"/>
    <w:rsid w:val="002D7B63"/>
    <w:rsid w:val="002F6E76"/>
    <w:rsid w:val="002F74CB"/>
    <w:rsid w:val="00361661"/>
    <w:rsid w:val="0037630E"/>
    <w:rsid w:val="003877FF"/>
    <w:rsid w:val="00394D3A"/>
    <w:rsid w:val="003A2845"/>
    <w:rsid w:val="003A392E"/>
    <w:rsid w:val="003B40FA"/>
    <w:rsid w:val="003C3E5A"/>
    <w:rsid w:val="003D2F09"/>
    <w:rsid w:val="003D6FE1"/>
    <w:rsid w:val="003E2311"/>
    <w:rsid w:val="003F1DDA"/>
    <w:rsid w:val="003F2153"/>
    <w:rsid w:val="003F7C23"/>
    <w:rsid w:val="00401541"/>
    <w:rsid w:val="004127C1"/>
    <w:rsid w:val="004157A7"/>
    <w:rsid w:val="00425368"/>
    <w:rsid w:val="004356B5"/>
    <w:rsid w:val="0045731C"/>
    <w:rsid w:val="00460ACA"/>
    <w:rsid w:val="00467FE1"/>
    <w:rsid w:val="00483F51"/>
    <w:rsid w:val="004A5780"/>
    <w:rsid w:val="004C3A68"/>
    <w:rsid w:val="004D017B"/>
    <w:rsid w:val="004D26CD"/>
    <w:rsid w:val="004D2EEE"/>
    <w:rsid w:val="004D60CD"/>
    <w:rsid w:val="004E62C6"/>
    <w:rsid w:val="004F12BB"/>
    <w:rsid w:val="00513987"/>
    <w:rsid w:val="005243EB"/>
    <w:rsid w:val="00536C07"/>
    <w:rsid w:val="00542F01"/>
    <w:rsid w:val="00550BE9"/>
    <w:rsid w:val="00553C3A"/>
    <w:rsid w:val="00555EC1"/>
    <w:rsid w:val="00562543"/>
    <w:rsid w:val="0056525B"/>
    <w:rsid w:val="00592A09"/>
    <w:rsid w:val="00592CBC"/>
    <w:rsid w:val="005935E2"/>
    <w:rsid w:val="005946C7"/>
    <w:rsid w:val="00596A76"/>
    <w:rsid w:val="005B7FD2"/>
    <w:rsid w:val="005E26FB"/>
    <w:rsid w:val="005F43E4"/>
    <w:rsid w:val="0063264F"/>
    <w:rsid w:val="00692D4D"/>
    <w:rsid w:val="006C1D44"/>
    <w:rsid w:val="006D69D0"/>
    <w:rsid w:val="006E7562"/>
    <w:rsid w:val="006F6422"/>
    <w:rsid w:val="007015F6"/>
    <w:rsid w:val="00703910"/>
    <w:rsid w:val="007115D3"/>
    <w:rsid w:val="00712963"/>
    <w:rsid w:val="00724D46"/>
    <w:rsid w:val="00726DD3"/>
    <w:rsid w:val="00744C20"/>
    <w:rsid w:val="00746F38"/>
    <w:rsid w:val="00752D12"/>
    <w:rsid w:val="007807D2"/>
    <w:rsid w:val="007B301F"/>
    <w:rsid w:val="007B4385"/>
    <w:rsid w:val="007D425A"/>
    <w:rsid w:val="008013D2"/>
    <w:rsid w:val="00843754"/>
    <w:rsid w:val="00854E28"/>
    <w:rsid w:val="00855A88"/>
    <w:rsid w:val="0086154D"/>
    <w:rsid w:val="0087001D"/>
    <w:rsid w:val="00885320"/>
    <w:rsid w:val="00891F59"/>
    <w:rsid w:val="008B1DC8"/>
    <w:rsid w:val="008D54C7"/>
    <w:rsid w:val="008E6E38"/>
    <w:rsid w:val="00924EF3"/>
    <w:rsid w:val="009338AA"/>
    <w:rsid w:val="0094214A"/>
    <w:rsid w:val="009427F4"/>
    <w:rsid w:val="00942E84"/>
    <w:rsid w:val="00944E02"/>
    <w:rsid w:val="00946E43"/>
    <w:rsid w:val="009516EB"/>
    <w:rsid w:val="00954079"/>
    <w:rsid w:val="00957D46"/>
    <w:rsid w:val="00966B87"/>
    <w:rsid w:val="009A4E61"/>
    <w:rsid w:val="009B68CE"/>
    <w:rsid w:val="009B7B53"/>
    <w:rsid w:val="009E03E8"/>
    <w:rsid w:val="009F4D23"/>
    <w:rsid w:val="00A1134B"/>
    <w:rsid w:val="00A231E7"/>
    <w:rsid w:val="00A312E7"/>
    <w:rsid w:val="00A4170E"/>
    <w:rsid w:val="00A65BB5"/>
    <w:rsid w:val="00A66D58"/>
    <w:rsid w:val="00A835F8"/>
    <w:rsid w:val="00A86E7E"/>
    <w:rsid w:val="00A8727F"/>
    <w:rsid w:val="00AC2CB2"/>
    <w:rsid w:val="00AF4C42"/>
    <w:rsid w:val="00AF7158"/>
    <w:rsid w:val="00B024F4"/>
    <w:rsid w:val="00B05A1A"/>
    <w:rsid w:val="00B17FB4"/>
    <w:rsid w:val="00B338D9"/>
    <w:rsid w:val="00B41B02"/>
    <w:rsid w:val="00B51EBC"/>
    <w:rsid w:val="00B6711A"/>
    <w:rsid w:val="00B75EBD"/>
    <w:rsid w:val="00B76A3E"/>
    <w:rsid w:val="00B7704F"/>
    <w:rsid w:val="00B8734E"/>
    <w:rsid w:val="00B912E1"/>
    <w:rsid w:val="00BA4D4F"/>
    <w:rsid w:val="00BA4F20"/>
    <w:rsid w:val="00BB4770"/>
    <w:rsid w:val="00BC1AFE"/>
    <w:rsid w:val="00BD66A4"/>
    <w:rsid w:val="00BE060F"/>
    <w:rsid w:val="00BF5ED9"/>
    <w:rsid w:val="00C218A4"/>
    <w:rsid w:val="00C4431D"/>
    <w:rsid w:val="00C46541"/>
    <w:rsid w:val="00C534F0"/>
    <w:rsid w:val="00C76948"/>
    <w:rsid w:val="00CA407F"/>
    <w:rsid w:val="00CB55ED"/>
    <w:rsid w:val="00CC31B7"/>
    <w:rsid w:val="00CC6A6D"/>
    <w:rsid w:val="00CC6C90"/>
    <w:rsid w:val="00CD0642"/>
    <w:rsid w:val="00CD332F"/>
    <w:rsid w:val="00D01779"/>
    <w:rsid w:val="00D03092"/>
    <w:rsid w:val="00D245D5"/>
    <w:rsid w:val="00D258B9"/>
    <w:rsid w:val="00D3230E"/>
    <w:rsid w:val="00D5632B"/>
    <w:rsid w:val="00D6130D"/>
    <w:rsid w:val="00D670F4"/>
    <w:rsid w:val="00D76F33"/>
    <w:rsid w:val="00D81494"/>
    <w:rsid w:val="00D843ED"/>
    <w:rsid w:val="00D87F91"/>
    <w:rsid w:val="00D957F3"/>
    <w:rsid w:val="00DA39D0"/>
    <w:rsid w:val="00DC4299"/>
    <w:rsid w:val="00DD755C"/>
    <w:rsid w:val="00DE0118"/>
    <w:rsid w:val="00DE14C4"/>
    <w:rsid w:val="00E2409E"/>
    <w:rsid w:val="00E57546"/>
    <w:rsid w:val="00EA1C92"/>
    <w:rsid w:val="00EA4015"/>
    <w:rsid w:val="00EA5BDC"/>
    <w:rsid w:val="00EB1362"/>
    <w:rsid w:val="00EC24CF"/>
    <w:rsid w:val="00EC4E2A"/>
    <w:rsid w:val="00EE7EC1"/>
    <w:rsid w:val="00EF6428"/>
    <w:rsid w:val="00F21E4D"/>
    <w:rsid w:val="00F27319"/>
    <w:rsid w:val="00F44C61"/>
    <w:rsid w:val="00F47BE3"/>
    <w:rsid w:val="00F51E3E"/>
    <w:rsid w:val="00F51FCC"/>
    <w:rsid w:val="00F55A85"/>
    <w:rsid w:val="00F6238F"/>
    <w:rsid w:val="00F65609"/>
    <w:rsid w:val="00F84741"/>
    <w:rsid w:val="00F87066"/>
    <w:rsid w:val="00FA2A9D"/>
    <w:rsid w:val="00FA6756"/>
    <w:rsid w:val="00FC2356"/>
    <w:rsid w:val="00FD385A"/>
    <w:rsid w:val="00FD3C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4CBCB"/>
  <w15:chartTrackingRefBased/>
  <w15:docId w15:val="{E29665A0-87F3-49A2-8C82-B0F1E624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D44"/>
    <w:rPr>
      <w:kern w:val="0"/>
      <w14:ligatures w14:val="none"/>
    </w:rPr>
  </w:style>
  <w:style w:type="paragraph" w:styleId="Heading1">
    <w:name w:val="heading 1"/>
    <w:basedOn w:val="Normal"/>
    <w:next w:val="Normal"/>
    <w:link w:val="Heading1Char"/>
    <w:uiPriority w:val="9"/>
    <w:qFormat/>
    <w:rsid w:val="006C1D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C1D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C1D4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C1D4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1D4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C1D4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C1D4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C1D4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C1D4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1D4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C1D4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C1D4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1D4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C1D4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C1D4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C1D4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C1D4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C1D4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C1D4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1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1D4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1D4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C1D4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C1D44"/>
    <w:rPr>
      <w:i/>
      <w:iCs/>
      <w:color w:val="404040" w:themeColor="text1" w:themeTint="BF"/>
    </w:rPr>
  </w:style>
  <w:style w:type="paragraph" w:styleId="ListParagraph">
    <w:name w:val="List Paragraph"/>
    <w:aliases w:val="lp1,Bullet 1,Use Case List Paragraph,Numbering,ERP-List Paragraph,List Paragraph11,List Paragraph Red,List Paragraph21,Table of contents numbered,List Paragraph2,List Paragraph1,Bullet EY,List Paragraph111,Sąrašo pastraipa.Bullet,Lentele"/>
    <w:basedOn w:val="Normal"/>
    <w:link w:val="ListParagraphChar"/>
    <w:uiPriority w:val="34"/>
    <w:qFormat/>
    <w:rsid w:val="006C1D44"/>
    <w:pPr>
      <w:ind w:left="720"/>
      <w:contextualSpacing/>
    </w:pPr>
  </w:style>
  <w:style w:type="character" w:styleId="IntenseEmphasis">
    <w:name w:val="Intense Emphasis"/>
    <w:basedOn w:val="DefaultParagraphFont"/>
    <w:uiPriority w:val="21"/>
    <w:qFormat/>
    <w:rsid w:val="006C1D44"/>
    <w:rPr>
      <w:i/>
      <w:iCs/>
      <w:color w:val="2F5496" w:themeColor="accent1" w:themeShade="BF"/>
    </w:rPr>
  </w:style>
  <w:style w:type="paragraph" w:styleId="IntenseQuote">
    <w:name w:val="Intense Quote"/>
    <w:basedOn w:val="Normal"/>
    <w:next w:val="Normal"/>
    <w:link w:val="IntenseQuoteChar"/>
    <w:uiPriority w:val="30"/>
    <w:qFormat/>
    <w:rsid w:val="006C1D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C1D44"/>
    <w:rPr>
      <w:i/>
      <w:iCs/>
      <w:color w:val="2F5496" w:themeColor="accent1" w:themeShade="BF"/>
    </w:rPr>
  </w:style>
  <w:style w:type="character" w:styleId="IntenseReference">
    <w:name w:val="Intense Reference"/>
    <w:basedOn w:val="DefaultParagraphFont"/>
    <w:uiPriority w:val="32"/>
    <w:qFormat/>
    <w:rsid w:val="006C1D44"/>
    <w:rPr>
      <w:b/>
      <w:bCs/>
      <w:smallCaps/>
      <w:color w:val="2F5496" w:themeColor="accent1" w:themeShade="BF"/>
      <w:spacing w:val="5"/>
    </w:rPr>
  </w:style>
  <w:style w:type="table" w:styleId="TableGrid">
    <w:name w:val="Table Grid"/>
    <w:basedOn w:val="TableNormal"/>
    <w:uiPriority w:val="39"/>
    <w:rsid w:val="006C1D44"/>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aph1 Char"/>
    <w:link w:val="ListParagraph"/>
    <w:uiPriority w:val="34"/>
    <w:qFormat/>
    <w:locked/>
    <w:rsid w:val="006C1D44"/>
  </w:style>
  <w:style w:type="paragraph" w:customStyle="1" w:styleId="body">
    <w:name w:val="body"/>
    <w:basedOn w:val="Normal"/>
    <w:link w:val="bodyCar"/>
    <w:rsid w:val="006C1D44"/>
    <w:pPr>
      <w:spacing w:before="120" w:after="120"/>
      <w:jc w:val="both"/>
    </w:pPr>
    <w:rPr>
      <w:rFonts w:ascii="Arial" w:eastAsia="Times New Roman" w:hAnsi="Arial" w:cs="Times New Roman"/>
      <w:sz w:val="22"/>
      <w:lang w:val="en-GB"/>
    </w:rPr>
  </w:style>
  <w:style w:type="character" w:customStyle="1" w:styleId="bodyCar">
    <w:name w:val="body Car"/>
    <w:link w:val="body"/>
    <w:locked/>
    <w:rsid w:val="006C1D44"/>
    <w:rPr>
      <w:rFonts w:ascii="Arial" w:eastAsia="Times New Roman" w:hAnsi="Arial" w:cs="Times New Roman"/>
      <w:kern w:val="0"/>
      <w:sz w:val="22"/>
      <w:lang w:val="en-GB"/>
      <w14:ligatures w14:val="none"/>
    </w:rPr>
  </w:style>
  <w:style w:type="character" w:styleId="CommentReference">
    <w:name w:val="annotation reference"/>
    <w:basedOn w:val="DefaultParagraphFont"/>
    <w:uiPriority w:val="99"/>
    <w:semiHidden/>
    <w:unhideWhenUsed/>
    <w:rsid w:val="000234C3"/>
    <w:rPr>
      <w:sz w:val="16"/>
      <w:szCs w:val="16"/>
    </w:rPr>
  </w:style>
  <w:style w:type="paragraph" w:styleId="CommentText">
    <w:name w:val="annotation text"/>
    <w:basedOn w:val="Normal"/>
    <w:link w:val="CommentTextChar"/>
    <w:uiPriority w:val="99"/>
    <w:unhideWhenUsed/>
    <w:rsid w:val="000234C3"/>
    <w:rPr>
      <w:sz w:val="20"/>
      <w:szCs w:val="20"/>
    </w:rPr>
  </w:style>
  <w:style w:type="character" w:customStyle="1" w:styleId="CommentTextChar">
    <w:name w:val="Comment Text Char"/>
    <w:basedOn w:val="DefaultParagraphFont"/>
    <w:link w:val="CommentText"/>
    <w:uiPriority w:val="99"/>
    <w:rsid w:val="000234C3"/>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234C3"/>
    <w:rPr>
      <w:b/>
      <w:bCs/>
    </w:rPr>
  </w:style>
  <w:style w:type="character" w:customStyle="1" w:styleId="CommentSubjectChar">
    <w:name w:val="Comment Subject Char"/>
    <w:basedOn w:val="CommentTextChar"/>
    <w:link w:val="CommentSubject"/>
    <w:uiPriority w:val="99"/>
    <w:semiHidden/>
    <w:rsid w:val="000234C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6960</Words>
  <Characters>3968</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Sabaliauskas</dc:creator>
  <cp:keywords/>
  <dc:description/>
  <cp:lastModifiedBy>Šarūnas Sabaliauskas</cp:lastModifiedBy>
  <cp:revision>16</cp:revision>
  <dcterms:created xsi:type="dcterms:W3CDTF">2025-08-29T10:29:00Z</dcterms:created>
  <dcterms:modified xsi:type="dcterms:W3CDTF">2025-08-29T10:46:00Z</dcterms:modified>
</cp:coreProperties>
</file>